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2F" w:rsidRPr="008631F8" w:rsidRDefault="008D4B2F" w:rsidP="008D4B2F">
      <w:pPr>
        <w:tabs>
          <w:tab w:val="left" w:pos="720"/>
        </w:tabs>
        <w:autoSpaceDE w:val="0"/>
        <w:spacing w:after="0" w:line="240" w:lineRule="auto"/>
        <w:jc w:val="center"/>
        <w:outlineLvl w:val="0"/>
        <w:rPr>
          <w:rFonts w:ascii="Times New Roman" w:hAnsi="Times New Roman" w:cs="Times New Roman"/>
          <w:b/>
          <w:bCs/>
          <w:sz w:val="32"/>
          <w:szCs w:val="32"/>
        </w:rPr>
      </w:pPr>
      <w:r w:rsidRPr="008631F8">
        <w:rPr>
          <w:rFonts w:ascii="Times New Roman" w:hAnsi="Times New Roman" w:cs="Times New Roman"/>
          <w:b/>
          <w:bCs/>
          <w:sz w:val="32"/>
          <w:szCs w:val="32"/>
        </w:rPr>
        <w:t>KOTHARI INTERNATIONAL SCHOOL, NOIDA</w:t>
      </w:r>
    </w:p>
    <w:p w:rsidR="008D4B2F" w:rsidRPr="008631F8" w:rsidRDefault="00237FA3" w:rsidP="008D4B2F">
      <w:pPr>
        <w:tabs>
          <w:tab w:val="left" w:pos="720"/>
        </w:tabs>
        <w:autoSpaceDE w:val="0"/>
        <w:spacing w:after="0" w:line="240" w:lineRule="auto"/>
        <w:ind w:left="720" w:hanging="720"/>
        <w:jc w:val="center"/>
        <w:rPr>
          <w:rFonts w:ascii="Times New Roman" w:hAnsi="Times New Roman" w:cs="Times New Roman"/>
          <w:b/>
          <w:sz w:val="28"/>
          <w:szCs w:val="28"/>
        </w:rPr>
      </w:pPr>
      <w:r>
        <w:rPr>
          <w:rFonts w:ascii="Times New Roman" w:hAnsi="Times New Roman" w:cs="Times New Roman"/>
          <w:b/>
          <w:sz w:val="28"/>
          <w:szCs w:val="28"/>
        </w:rPr>
        <w:t>UNIT TEST -2</w:t>
      </w:r>
      <w:r w:rsidR="008D4B2F">
        <w:rPr>
          <w:rFonts w:ascii="Times New Roman" w:hAnsi="Times New Roman" w:cs="Times New Roman"/>
          <w:b/>
          <w:sz w:val="28"/>
          <w:szCs w:val="28"/>
        </w:rPr>
        <w:t>,</w:t>
      </w:r>
      <w:r w:rsidR="000C59F6">
        <w:rPr>
          <w:rFonts w:ascii="Times New Roman" w:hAnsi="Times New Roman" w:cs="Times New Roman"/>
          <w:b/>
          <w:sz w:val="28"/>
          <w:szCs w:val="28"/>
        </w:rPr>
        <w:t xml:space="preserve"> SESSION: 2025</w:t>
      </w:r>
      <w:r w:rsidR="008D4B2F">
        <w:rPr>
          <w:rFonts w:ascii="Times New Roman" w:hAnsi="Times New Roman" w:cs="Times New Roman"/>
          <w:b/>
          <w:sz w:val="28"/>
          <w:szCs w:val="28"/>
        </w:rPr>
        <w:t>-2</w:t>
      </w:r>
      <w:r w:rsidR="000C59F6">
        <w:rPr>
          <w:rFonts w:ascii="Times New Roman" w:hAnsi="Times New Roman" w:cs="Times New Roman"/>
          <w:b/>
          <w:sz w:val="28"/>
          <w:szCs w:val="28"/>
        </w:rPr>
        <w:t>6</w:t>
      </w:r>
    </w:p>
    <w:p w:rsidR="008D4B2F" w:rsidRDefault="00E912C2" w:rsidP="008D4B2F">
      <w:pPr>
        <w:tabs>
          <w:tab w:val="left" w:pos="720"/>
        </w:tabs>
        <w:autoSpaceDE w:val="0"/>
        <w:spacing w:after="0" w:line="240" w:lineRule="auto"/>
        <w:ind w:left="720" w:hanging="720"/>
        <w:jc w:val="center"/>
        <w:rPr>
          <w:rFonts w:ascii="Times New Roman" w:hAnsi="Times New Roman" w:cs="Times New Roman"/>
          <w:b/>
          <w:bCs/>
          <w:sz w:val="28"/>
          <w:szCs w:val="28"/>
        </w:rPr>
      </w:pPr>
      <w:r>
        <w:rPr>
          <w:rFonts w:ascii="Times New Roman" w:hAnsi="Times New Roman" w:cs="Times New Roman"/>
          <w:b/>
          <w:bCs/>
          <w:sz w:val="28"/>
          <w:szCs w:val="28"/>
        </w:rPr>
        <w:t>GRADE: 11</w:t>
      </w:r>
      <w:r w:rsidR="002D4DEA">
        <w:rPr>
          <w:rFonts w:ascii="Times New Roman" w:hAnsi="Times New Roman" w:cs="Times New Roman"/>
          <w:b/>
          <w:bCs/>
          <w:sz w:val="28"/>
          <w:szCs w:val="28"/>
        </w:rPr>
        <w:t xml:space="preserve">    SUBJECT: ACCOUN</w:t>
      </w:r>
      <w:r w:rsidR="00066977">
        <w:rPr>
          <w:rFonts w:ascii="Times New Roman" w:hAnsi="Times New Roman" w:cs="Times New Roman"/>
          <w:b/>
          <w:bCs/>
          <w:sz w:val="28"/>
          <w:szCs w:val="28"/>
        </w:rPr>
        <w:t>T</w:t>
      </w:r>
      <w:r w:rsidR="002D4DEA">
        <w:rPr>
          <w:rFonts w:ascii="Times New Roman" w:hAnsi="Times New Roman" w:cs="Times New Roman"/>
          <w:b/>
          <w:bCs/>
          <w:sz w:val="28"/>
          <w:szCs w:val="28"/>
        </w:rPr>
        <w:t>ANCY (055</w:t>
      </w:r>
      <w:r w:rsidR="008D4B2F">
        <w:rPr>
          <w:rFonts w:ascii="Times New Roman" w:hAnsi="Times New Roman" w:cs="Times New Roman"/>
          <w:b/>
          <w:bCs/>
          <w:sz w:val="28"/>
          <w:szCs w:val="28"/>
        </w:rPr>
        <w:t>)</w:t>
      </w:r>
    </w:p>
    <w:p w:rsidR="008D4B2F" w:rsidRPr="00382E0E" w:rsidRDefault="004B2206" w:rsidP="008D4B2F">
      <w:pPr>
        <w:tabs>
          <w:tab w:val="left" w:pos="720"/>
        </w:tabs>
        <w:autoSpaceDE w:val="0"/>
        <w:spacing w:after="0" w:line="240" w:lineRule="auto"/>
        <w:ind w:left="720" w:hanging="720"/>
        <w:jc w:val="center"/>
        <w:rPr>
          <w:rFonts w:ascii="Times New Roman" w:hAnsi="Times New Roman" w:cs="Times New Roman"/>
          <w:b/>
          <w:bCs/>
          <w:sz w:val="28"/>
          <w:szCs w:val="28"/>
          <w:u w:val="double"/>
          <w:lang w:bidi="hi-IN"/>
        </w:rPr>
      </w:pPr>
      <w:r>
        <w:rPr>
          <w:rFonts w:ascii="Times New Roman" w:hAnsi="Times New Roman" w:cs="Times New Roman"/>
          <w:b/>
          <w:bCs/>
          <w:sz w:val="28"/>
          <w:szCs w:val="28"/>
          <w:lang w:bidi="hi-IN"/>
        </w:rPr>
        <w:t xml:space="preserve"> </w:t>
      </w:r>
      <w:r w:rsidRPr="00382E0E">
        <w:rPr>
          <w:rFonts w:ascii="Times New Roman" w:hAnsi="Times New Roman" w:cs="Times New Roman"/>
          <w:b/>
          <w:bCs/>
          <w:sz w:val="28"/>
          <w:szCs w:val="28"/>
          <w:u w:val="double"/>
          <w:lang w:bidi="hi-IN"/>
        </w:rPr>
        <w:t xml:space="preserve">MARKING SCHEME - </w:t>
      </w:r>
      <w:r w:rsidR="00406091">
        <w:rPr>
          <w:rFonts w:ascii="Times New Roman" w:hAnsi="Times New Roman" w:cs="Times New Roman"/>
          <w:b/>
          <w:bCs/>
          <w:sz w:val="28"/>
          <w:szCs w:val="28"/>
          <w:u w:val="double"/>
          <w:lang w:bidi="hi-IN"/>
        </w:rPr>
        <w:t>SET C</w:t>
      </w:r>
    </w:p>
    <w:p w:rsidR="0011427E" w:rsidRDefault="0011427E" w:rsidP="008D4B2F">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DAY</w:t>
      </w:r>
      <w:r w:rsidR="00DF424A">
        <w:rPr>
          <w:rFonts w:ascii="Times New Roman" w:hAnsi="Times New Roman" w:cs="Times New Roman"/>
          <w:b/>
          <w:bCs/>
          <w:sz w:val="28"/>
          <w:szCs w:val="28"/>
        </w:rPr>
        <w:t xml:space="preserve"> &amp; DATE: </w:t>
      </w:r>
      <w:r w:rsidR="00BF5034">
        <w:rPr>
          <w:rFonts w:ascii="Times New Roman" w:hAnsi="Times New Roman" w:cs="Times New Roman"/>
          <w:b/>
          <w:bCs/>
          <w:sz w:val="28"/>
          <w:szCs w:val="28"/>
        </w:rPr>
        <w:t>WEDNESDAY- DECE</w:t>
      </w:r>
      <w:r w:rsidR="00382E0E">
        <w:rPr>
          <w:rFonts w:ascii="Times New Roman" w:hAnsi="Times New Roman" w:cs="Times New Roman"/>
          <w:b/>
          <w:bCs/>
          <w:sz w:val="28"/>
          <w:szCs w:val="28"/>
        </w:rPr>
        <w:t>MBER 24, 2025</w:t>
      </w:r>
      <w:r w:rsidR="008D4B2F" w:rsidRPr="00F85E04">
        <w:rPr>
          <w:rFonts w:ascii="Times New Roman" w:hAnsi="Times New Roman" w:cs="Times New Roman"/>
          <w:b/>
          <w:bCs/>
          <w:sz w:val="28"/>
          <w:szCs w:val="28"/>
        </w:rPr>
        <w:tab/>
      </w:r>
      <w:r w:rsidR="008D4B2F" w:rsidRPr="00F85E04">
        <w:rPr>
          <w:rFonts w:ascii="Times New Roman" w:hAnsi="Times New Roman" w:cs="Times New Roman"/>
          <w:b/>
          <w:bCs/>
          <w:sz w:val="28"/>
          <w:szCs w:val="28"/>
        </w:rPr>
        <w:tab/>
      </w:r>
      <w:r w:rsidR="008D4B2F">
        <w:rPr>
          <w:rFonts w:ascii="Times New Roman" w:hAnsi="Times New Roman" w:cs="Times New Roman"/>
          <w:b/>
          <w:bCs/>
          <w:sz w:val="28"/>
          <w:szCs w:val="28"/>
        </w:rPr>
        <w:t xml:space="preserve"> </w:t>
      </w:r>
      <w:r w:rsidR="002F551B">
        <w:rPr>
          <w:rFonts w:ascii="Times New Roman" w:hAnsi="Times New Roman" w:cs="Times New Roman"/>
          <w:b/>
          <w:bCs/>
          <w:sz w:val="28"/>
          <w:szCs w:val="28"/>
        </w:rPr>
        <w:t xml:space="preserve">                     </w:t>
      </w:r>
      <w:r w:rsidR="0084482D">
        <w:rPr>
          <w:rFonts w:ascii="Times New Roman" w:hAnsi="Times New Roman" w:cs="Times New Roman"/>
          <w:b/>
          <w:bCs/>
          <w:sz w:val="28"/>
          <w:szCs w:val="28"/>
        </w:rPr>
        <w:t xml:space="preserve">             </w:t>
      </w:r>
    </w:p>
    <w:p w:rsidR="0011427E" w:rsidRDefault="00B10424" w:rsidP="0011427E">
      <w:pPr>
        <w:tabs>
          <w:tab w:val="left" w:pos="720"/>
        </w:tabs>
        <w:autoSpaceDE w:val="0"/>
        <w:spacing w:after="0" w:line="240" w:lineRule="auto"/>
        <w:ind w:left="720" w:hanging="720"/>
        <w:jc w:val="both"/>
        <w:rPr>
          <w:rFonts w:ascii="Times New Roman" w:hAnsi="Times New Roman" w:cs="Times New Roman"/>
          <w:b/>
          <w:bCs/>
          <w:sz w:val="28"/>
          <w:szCs w:val="28"/>
        </w:rPr>
      </w:pPr>
      <w:r>
        <w:rPr>
          <w:rFonts w:ascii="Times New Roman" w:hAnsi="Times New Roman" w:cs="Times New Roman"/>
          <w:b/>
          <w:bCs/>
          <w:sz w:val="28"/>
          <w:szCs w:val="28"/>
        </w:rPr>
        <w:t>MAXIMUM MARKS: 3</w:t>
      </w:r>
      <w:r w:rsidR="0011427E">
        <w:rPr>
          <w:rFonts w:ascii="Times New Roman" w:hAnsi="Times New Roman" w:cs="Times New Roman"/>
          <w:b/>
          <w:bCs/>
          <w:sz w:val="28"/>
          <w:szCs w:val="28"/>
        </w:rPr>
        <w:t xml:space="preserve">0                     </w:t>
      </w:r>
      <w:r w:rsidR="00DF424A">
        <w:rPr>
          <w:rFonts w:ascii="Times New Roman" w:hAnsi="Times New Roman" w:cs="Times New Roman"/>
          <w:b/>
          <w:bCs/>
          <w:sz w:val="28"/>
          <w:szCs w:val="28"/>
        </w:rPr>
        <w:t xml:space="preserve">                   </w:t>
      </w:r>
      <w:r w:rsidR="00CC4775">
        <w:rPr>
          <w:rFonts w:ascii="Times New Roman" w:hAnsi="Times New Roman" w:cs="Times New Roman"/>
          <w:b/>
          <w:bCs/>
          <w:sz w:val="28"/>
          <w:szCs w:val="28"/>
        </w:rPr>
        <w:t xml:space="preserve">              </w:t>
      </w:r>
      <w:r>
        <w:rPr>
          <w:rFonts w:ascii="Times New Roman" w:hAnsi="Times New Roman" w:cs="Times New Roman"/>
          <w:b/>
          <w:bCs/>
          <w:sz w:val="28"/>
          <w:szCs w:val="28"/>
        </w:rPr>
        <w:t>TIME ALLOTTED: 1</w:t>
      </w:r>
      <w:r w:rsidR="006B5D6E">
        <w:rPr>
          <w:rFonts w:ascii="Times New Roman" w:hAnsi="Times New Roman" w:cs="Times New Roman"/>
          <w:b/>
          <w:bCs/>
          <w:sz w:val="28"/>
          <w:szCs w:val="28"/>
        </w:rPr>
        <w:t xml:space="preserve"> </w:t>
      </w:r>
      <w:r w:rsidR="00BC3431">
        <w:rPr>
          <w:rFonts w:ascii="Times New Roman" w:hAnsi="Times New Roman" w:cs="Times New Roman"/>
          <w:b/>
          <w:bCs/>
          <w:sz w:val="28"/>
          <w:szCs w:val="28"/>
        </w:rPr>
        <w:t>HOUR</w:t>
      </w:r>
      <w:r w:rsidR="00BC3431" w:rsidRPr="0011427E">
        <w:rPr>
          <w:rFonts w:ascii="Times New Roman" w:hAnsi="Times New Roman" w:cs="Times New Roman"/>
          <w:b/>
          <w:bCs/>
          <w:sz w:val="28"/>
          <w:szCs w:val="28"/>
        </w:rPr>
        <w:t xml:space="preserve"> </w:t>
      </w:r>
      <w:r w:rsidR="0011427E">
        <w:rPr>
          <w:rFonts w:ascii="Times New Roman" w:hAnsi="Times New Roman" w:cs="Times New Roman"/>
          <w:b/>
          <w:bCs/>
          <w:sz w:val="28"/>
          <w:szCs w:val="28"/>
        </w:rPr>
        <w:t xml:space="preserve">                                        </w:t>
      </w:r>
    </w:p>
    <w:p w:rsidR="0011427E" w:rsidRDefault="008D4B2F" w:rsidP="0011427E">
      <w:pPr>
        <w:tabs>
          <w:tab w:val="left" w:pos="720"/>
        </w:tabs>
        <w:autoSpaceDE w:val="0"/>
        <w:spacing w:after="0" w:line="240" w:lineRule="auto"/>
        <w:jc w:val="both"/>
        <w:rPr>
          <w:rFonts w:ascii="Times New Roman" w:hAnsi="Times New Roman" w:cs="Times New Roman"/>
          <w:b/>
          <w:bCs/>
          <w:sz w:val="28"/>
          <w:szCs w:val="28"/>
        </w:rPr>
      </w:pPr>
      <w:r w:rsidRPr="00F85E04">
        <w:rPr>
          <w:rFonts w:ascii="Times New Roman" w:hAnsi="Times New Roman" w:cs="Times New Roman"/>
          <w:b/>
          <w:bCs/>
          <w:sz w:val="28"/>
          <w:szCs w:val="28"/>
        </w:rPr>
        <w:t>NAME: _________________</w:t>
      </w:r>
      <w:r w:rsidRPr="00F85E04">
        <w:rPr>
          <w:rFonts w:ascii="Times New Roman" w:hAnsi="Times New Roman" w:cs="Times New Roman"/>
        </w:rPr>
        <w:t xml:space="preserve">                    </w:t>
      </w:r>
      <w:r>
        <w:rPr>
          <w:rFonts w:ascii="Times New Roman" w:hAnsi="Times New Roman" w:cs="Times New Roman"/>
        </w:rPr>
        <w:t xml:space="preserve">                              </w:t>
      </w:r>
      <w:r w:rsidR="00CC4775">
        <w:rPr>
          <w:rFonts w:ascii="Times New Roman" w:hAnsi="Times New Roman" w:cs="Times New Roman"/>
        </w:rPr>
        <w:t xml:space="preserve">             </w:t>
      </w:r>
      <w:r w:rsidR="0011427E">
        <w:rPr>
          <w:rFonts w:ascii="Times New Roman" w:hAnsi="Times New Roman" w:cs="Times New Roman"/>
          <w:b/>
          <w:bCs/>
          <w:sz w:val="28"/>
          <w:szCs w:val="28"/>
        </w:rPr>
        <w:t>ROLL NO</w:t>
      </w:r>
      <w:r w:rsidR="008A4F22">
        <w:rPr>
          <w:rFonts w:ascii="Times New Roman" w:hAnsi="Times New Roman" w:cs="Times New Roman"/>
          <w:b/>
          <w:bCs/>
          <w:sz w:val="28"/>
          <w:szCs w:val="28"/>
        </w:rPr>
        <w:t>: _</w:t>
      </w:r>
      <w:r w:rsidR="0011427E">
        <w:rPr>
          <w:rFonts w:ascii="Times New Roman" w:hAnsi="Times New Roman" w:cs="Times New Roman"/>
          <w:b/>
          <w:bCs/>
          <w:sz w:val="28"/>
          <w:szCs w:val="28"/>
        </w:rPr>
        <w:t>_________________</w:t>
      </w:r>
    </w:p>
    <w:p w:rsidR="008D4B2F" w:rsidRPr="00714B21" w:rsidRDefault="008D4B2F" w:rsidP="008D4B2F">
      <w:pPr>
        <w:tabs>
          <w:tab w:val="left" w:pos="720"/>
        </w:tabs>
        <w:autoSpaceDE w:val="0"/>
        <w:spacing w:after="0" w:line="240" w:lineRule="auto"/>
        <w:ind w:left="720" w:hanging="720"/>
        <w:jc w:val="both"/>
        <w:rPr>
          <w:rFonts w:ascii="Times New Roman" w:hAnsi="Times New Roman" w:cs="Times New Roman"/>
          <w:b/>
          <w:bCs/>
          <w:sz w:val="16"/>
          <w:szCs w:val="16"/>
          <w:u w:val="thick"/>
        </w:rPr>
      </w:pPr>
      <w:r w:rsidRPr="00714B21">
        <w:rPr>
          <w:rFonts w:ascii="Times New Roman" w:hAnsi="Times New Roman" w:cs="Times New Roman"/>
          <w:b/>
          <w:bCs/>
          <w:sz w:val="16"/>
          <w:szCs w:val="16"/>
          <w:u w:val="thick"/>
        </w:rPr>
        <w:t>______________________________________________________________________________</w:t>
      </w:r>
      <w:r>
        <w:rPr>
          <w:rFonts w:ascii="Times New Roman" w:hAnsi="Times New Roman" w:cs="Times New Roman"/>
          <w:b/>
          <w:bCs/>
          <w:sz w:val="16"/>
          <w:szCs w:val="16"/>
          <w:u w:val="thick"/>
        </w:rPr>
        <w:t>__________________________________________________________</w:t>
      </w:r>
    </w:p>
    <w:p w:rsidR="006277D3" w:rsidRPr="00C81C90" w:rsidRDefault="006277D3" w:rsidP="006277D3">
      <w:pPr>
        <w:autoSpaceDE w:val="0"/>
        <w:spacing w:after="0" w:line="240" w:lineRule="auto"/>
        <w:outlineLvl w:val="0"/>
        <w:rPr>
          <w:rFonts w:ascii="Times New Roman" w:hAnsi="Times New Roman" w:cs="Times New Roman"/>
          <w:b/>
          <w:i/>
          <w:sz w:val="24"/>
          <w:szCs w:val="24"/>
          <w:u w:val="single"/>
        </w:rPr>
      </w:pPr>
      <w:r w:rsidRPr="00C81C90">
        <w:rPr>
          <w:rFonts w:ascii="Times New Roman" w:hAnsi="Times New Roman" w:cs="Times New Roman"/>
          <w:b/>
          <w:i/>
          <w:sz w:val="24"/>
          <w:szCs w:val="24"/>
          <w:u w:val="single"/>
        </w:rPr>
        <w:t xml:space="preserve">GENERAL INSTRUCTIONS: </w:t>
      </w:r>
    </w:p>
    <w:p w:rsidR="006277D3" w:rsidRPr="00C81C90" w:rsidRDefault="006277D3" w:rsidP="006277D3">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sidRPr="00C81C90">
        <w:rPr>
          <w:rFonts w:ascii="Times New Roman" w:hAnsi="Times New Roman" w:cs="Times New Roman"/>
          <w:i/>
          <w:sz w:val="24"/>
          <w:szCs w:val="24"/>
        </w:rPr>
        <w:t xml:space="preserve"> </w:t>
      </w:r>
      <w:r>
        <w:rPr>
          <w:rFonts w:ascii="Times New Roman" w:hAnsi="Times New Roman" w:cs="Times New Roman"/>
          <w:i/>
          <w:sz w:val="24"/>
          <w:szCs w:val="24"/>
        </w:rPr>
        <w:t>This question paper contains 12</w:t>
      </w:r>
      <w:r w:rsidRPr="004B7870">
        <w:rPr>
          <w:rFonts w:ascii="Times New Roman" w:hAnsi="Times New Roman" w:cs="Times New Roman"/>
          <w:i/>
          <w:sz w:val="24"/>
          <w:szCs w:val="24"/>
        </w:rPr>
        <w:t xml:space="preserve"> questions. All questions are compulsory</w:t>
      </w:r>
      <w:r w:rsidRPr="00C81C90">
        <w:rPr>
          <w:rFonts w:ascii="Times New Roman" w:hAnsi="Times New Roman" w:cs="Times New Roman"/>
          <w:i/>
          <w:sz w:val="24"/>
          <w:szCs w:val="24"/>
        </w:rPr>
        <w:t xml:space="preserve">. </w:t>
      </w:r>
    </w:p>
    <w:p w:rsidR="006277D3" w:rsidRPr="00C81C90" w:rsidRDefault="006277D3" w:rsidP="006277D3">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Pr>
          <w:rFonts w:ascii="Times New Roman" w:hAnsi="Times New Roman" w:cs="Times New Roman"/>
          <w:i/>
          <w:sz w:val="24"/>
          <w:szCs w:val="24"/>
        </w:rPr>
        <w:t xml:space="preserve">This paper contains 6 questions of 1 marks each, 2 questions of 3 marks, 3 question 4 marks and 1 question </w:t>
      </w:r>
      <w:proofErr w:type="gramStart"/>
      <w:r>
        <w:rPr>
          <w:rFonts w:ascii="Times New Roman" w:hAnsi="Times New Roman" w:cs="Times New Roman"/>
          <w:i/>
          <w:sz w:val="24"/>
          <w:szCs w:val="24"/>
        </w:rPr>
        <w:t>of  6</w:t>
      </w:r>
      <w:proofErr w:type="gramEnd"/>
      <w:r>
        <w:rPr>
          <w:rFonts w:ascii="Times New Roman" w:hAnsi="Times New Roman" w:cs="Times New Roman"/>
          <w:i/>
          <w:sz w:val="24"/>
          <w:szCs w:val="24"/>
        </w:rPr>
        <w:t xml:space="preserve"> marks</w:t>
      </w:r>
      <w:r w:rsidRPr="00C81C90">
        <w:rPr>
          <w:rFonts w:ascii="Times New Roman" w:hAnsi="Times New Roman" w:cs="Times New Roman"/>
          <w:i/>
          <w:sz w:val="24"/>
          <w:szCs w:val="24"/>
        </w:rPr>
        <w:t xml:space="preserve">. </w:t>
      </w:r>
    </w:p>
    <w:p w:rsidR="000C59F6" w:rsidRDefault="006277D3" w:rsidP="000C59F6">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Pr>
          <w:rFonts w:ascii="Times New Roman" w:hAnsi="Times New Roman" w:cs="Times New Roman"/>
          <w:i/>
          <w:sz w:val="24"/>
          <w:szCs w:val="24"/>
        </w:rPr>
        <w:t>1</w:t>
      </w:r>
      <w:r w:rsidRPr="00C81C90">
        <w:rPr>
          <w:rFonts w:ascii="Times New Roman" w:hAnsi="Times New Roman" w:cs="Times New Roman"/>
          <w:i/>
          <w:sz w:val="24"/>
          <w:szCs w:val="24"/>
        </w:rPr>
        <w:t xml:space="preserve"> marks question</w:t>
      </w:r>
      <w:r>
        <w:rPr>
          <w:rFonts w:ascii="Times New Roman" w:hAnsi="Times New Roman" w:cs="Times New Roman"/>
          <w:i/>
          <w:sz w:val="24"/>
          <w:szCs w:val="24"/>
        </w:rPr>
        <w:t xml:space="preserve"> is MCQs, Assertion – Reason, Fill in the Blanks, True &amp; False.</w:t>
      </w:r>
      <w:r w:rsidRPr="00C81C90">
        <w:rPr>
          <w:rFonts w:ascii="Times New Roman" w:hAnsi="Times New Roman" w:cs="Times New Roman"/>
          <w:i/>
          <w:sz w:val="24"/>
          <w:szCs w:val="24"/>
        </w:rPr>
        <w:t xml:space="preserve"> </w:t>
      </w:r>
    </w:p>
    <w:p w:rsidR="004531F4" w:rsidRPr="000C59F6" w:rsidRDefault="006277D3" w:rsidP="000C59F6">
      <w:pPr>
        <w:pStyle w:val="ListParagraph"/>
        <w:numPr>
          <w:ilvl w:val="0"/>
          <w:numId w:val="2"/>
        </w:numPr>
        <w:autoSpaceDE w:val="0"/>
        <w:spacing w:after="0" w:line="240" w:lineRule="auto"/>
        <w:ind w:left="720" w:hanging="450"/>
        <w:outlineLvl w:val="0"/>
        <w:rPr>
          <w:rFonts w:ascii="Times New Roman" w:hAnsi="Times New Roman" w:cs="Times New Roman"/>
          <w:i/>
          <w:sz w:val="24"/>
          <w:szCs w:val="24"/>
        </w:rPr>
      </w:pPr>
      <w:r w:rsidRPr="000C59F6">
        <w:rPr>
          <w:rFonts w:ascii="Times New Roman" w:hAnsi="Times New Roman" w:cs="Times New Roman"/>
          <w:i/>
          <w:sz w:val="24"/>
          <w:szCs w:val="24"/>
        </w:rPr>
        <w:t xml:space="preserve">There is no overall choice. </w:t>
      </w:r>
    </w:p>
    <w:tbl>
      <w:tblPr>
        <w:tblStyle w:val="TableGrid"/>
        <w:tblW w:w="110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270"/>
        <w:gridCol w:w="828"/>
      </w:tblGrid>
      <w:tr w:rsidR="00714BE2" w:rsidRPr="00B604EE" w:rsidTr="00955ED4">
        <w:trPr>
          <w:trHeight w:val="170"/>
        </w:trPr>
        <w:tc>
          <w:tcPr>
            <w:tcW w:w="11016" w:type="dxa"/>
            <w:gridSpan w:val="3"/>
          </w:tcPr>
          <w:p w:rsidR="00714BE2" w:rsidRPr="00B604EE" w:rsidRDefault="00714BE2" w:rsidP="00714BE2">
            <w:pPr>
              <w:rPr>
                <w:rFonts w:ascii="Times New Roman" w:hAnsi="Times New Roman" w:cs="Times New Roman"/>
                <w:b/>
                <w:sz w:val="24"/>
                <w:szCs w:val="24"/>
              </w:rPr>
            </w:pPr>
          </w:p>
        </w:tc>
      </w:tr>
      <w:tr w:rsidR="000E4FC4" w:rsidRPr="00B604EE" w:rsidTr="00955ED4">
        <w:trPr>
          <w:trHeight w:val="170"/>
        </w:trPr>
        <w:tc>
          <w:tcPr>
            <w:tcW w:w="918" w:type="dxa"/>
          </w:tcPr>
          <w:p w:rsidR="000E4FC4" w:rsidRPr="00B604EE" w:rsidRDefault="000E4FC4" w:rsidP="00BC3431">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1E7F1C" w:rsidRPr="001E7F1C" w:rsidRDefault="001E7F1C" w:rsidP="001E7F1C">
            <w:pPr>
              <w:tabs>
                <w:tab w:val="left" w:pos="3600"/>
              </w:tabs>
              <w:ind w:left="54"/>
              <w:rPr>
                <w:rFonts w:ascii="Times New Roman" w:hAnsi="Times New Roman" w:cs="Times New Roman"/>
                <w:sz w:val="24"/>
                <w:szCs w:val="24"/>
              </w:rPr>
            </w:pPr>
            <w:r w:rsidRPr="001E7F1C">
              <w:rPr>
                <w:rFonts w:ascii="Times New Roman" w:hAnsi="Times New Roman" w:cs="Times New Roman"/>
                <w:sz w:val="24"/>
                <w:szCs w:val="24"/>
              </w:rPr>
              <w:t>Over</w:t>
            </w:r>
            <w:r>
              <w:rPr>
                <w:rFonts w:ascii="Times New Roman" w:hAnsi="Times New Roman" w:cs="Times New Roman"/>
                <w:sz w:val="24"/>
                <w:szCs w:val="24"/>
              </w:rPr>
              <w:t>draft as per cash book is ₹10000.Cheques</w:t>
            </w:r>
            <w:r w:rsidRPr="001E7F1C">
              <w:rPr>
                <w:rFonts w:ascii="Times New Roman" w:hAnsi="Times New Roman" w:cs="Times New Roman"/>
                <w:sz w:val="24"/>
                <w:szCs w:val="24"/>
              </w:rPr>
              <w:t xml:space="preserve"> deposited but not credit</w:t>
            </w:r>
            <w:r>
              <w:rPr>
                <w:rFonts w:ascii="Times New Roman" w:hAnsi="Times New Roman" w:cs="Times New Roman"/>
                <w:sz w:val="24"/>
                <w:szCs w:val="24"/>
              </w:rPr>
              <w:t>ed ₹</w:t>
            </w:r>
            <w:r w:rsidRPr="001E7F1C">
              <w:rPr>
                <w:rFonts w:ascii="Times New Roman" w:hAnsi="Times New Roman" w:cs="Times New Roman"/>
                <w:sz w:val="24"/>
                <w:szCs w:val="24"/>
              </w:rPr>
              <w:t>2500</w:t>
            </w:r>
            <w:r>
              <w:rPr>
                <w:rFonts w:ascii="Times New Roman" w:hAnsi="Times New Roman" w:cs="Times New Roman"/>
                <w:sz w:val="24"/>
                <w:szCs w:val="24"/>
              </w:rPr>
              <w:t>.</w:t>
            </w:r>
            <w:r w:rsidRPr="001E7F1C">
              <w:rPr>
                <w:rFonts w:ascii="Times New Roman" w:hAnsi="Times New Roman" w:cs="Times New Roman"/>
                <w:sz w:val="24"/>
                <w:szCs w:val="24"/>
              </w:rPr>
              <w:t xml:space="preserve"> </w:t>
            </w:r>
            <w:proofErr w:type="spellStart"/>
            <w:r>
              <w:rPr>
                <w:rFonts w:ascii="Times New Roman" w:hAnsi="Times New Roman" w:cs="Times New Roman"/>
                <w:sz w:val="24"/>
                <w:szCs w:val="24"/>
              </w:rPr>
              <w:t>Cheques</w:t>
            </w:r>
            <w:proofErr w:type="spellEnd"/>
            <w:r w:rsidRPr="001E7F1C">
              <w:rPr>
                <w:rFonts w:ascii="Times New Roman" w:hAnsi="Times New Roman" w:cs="Times New Roman"/>
                <w:sz w:val="24"/>
                <w:szCs w:val="24"/>
              </w:rPr>
              <w:t xml:space="preserve"> issued but not </w:t>
            </w:r>
            <w:proofErr w:type="spellStart"/>
            <w:r w:rsidRPr="001E7F1C">
              <w:rPr>
                <w:rFonts w:ascii="Times New Roman" w:hAnsi="Times New Roman" w:cs="Times New Roman"/>
                <w:sz w:val="24"/>
                <w:szCs w:val="24"/>
              </w:rPr>
              <w:t>encash</w:t>
            </w:r>
            <w:r>
              <w:rPr>
                <w:rFonts w:ascii="Times New Roman" w:hAnsi="Times New Roman" w:cs="Times New Roman"/>
                <w:sz w:val="24"/>
                <w:szCs w:val="24"/>
              </w:rPr>
              <w:t>ed</w:t>
            </w:r>
            <w:proofErr w:type="spellEnd"/>
            <w:r>
              <w:rPr>
                <w:rFonts w:ascii="Times New Roman" w:hAnsi="Times New Roman" w:cs="Times New Roman"/>
                <w:sz w:val="24"/>
                <w:szCs w:val="24"/>
              </w:rPr>
              <w:t xml:space="preserve"> ₹350. W</w:t>
            </w:r>
            <w:r w:rsidRPr="001E7F1C">
              <w:rPr>
                <w:rFonts w:ascii="Times New Roman" w:hAnsi="Times New Roman" w:cs="Times New Roman"/>
                <w:sz w:val="24"/>
                <w:szCs w:val="24"/>
              </w:rPr>
              <w:t xml:space="preserve">hat is the balance as per passbook </w:t>
            </w:r>
          </w:p>
          <w:p w:rsidR="001E7F1C" w:rsidRPr="001E7F1C" w:rsidRDefault="001E7F1C" w:rsidP="009E3614">
            <w:pPr>
              <w:pStyle w:val="ListParagraph"/>
              <w:numPr>
                <w:ilvl w:val="0"/>
                <w:numId w:val="5"/>
              </w:numPr>
              <w:tabs>
                <w:tab w:val="left" w:pos="3600"/>
              </w:tabs>
              <w:ind w:left="414" w:hanging="450"/>
              <w:rPr>
                <w:rFonts w:ascii="Times New Roman" w:hAnsi="Times New Roman" w:cs="Times New Roman"/>
                <w:sz w:val="24"/>
                <w:szCs w:val="24"/>
              </w:rPr>
            </w:pPr>
            <w:r w:rsidRPr="001E7F1C">
              <w:rPr>
                <w:rFonts w:ascii="Times New Roman" w:hAnsi="Times New Roman" w:cs="Times New Roman"/>
                <w:sz w:val="24"/>
                <w:szCs w:val="24"/>
              </w:rPr>
              <w:t xml:space="preserve">Balance 9000 </w:t>
            </w:r>
          </w:p>
          <w:p w:rsidR="001E7F1C" w:rsidRPr="001E7F1C" w:rsidRDefault="001E7F1C" w:rsidP="009E3614">
            <w:pPr>
              <w:pStyle w:val="ListParagraph"/>
              <w:numPr>
                <w:ilvl w:val="0"/>
                <w:numId w:val="5"/>
              </w:numPr>
              <w:tabs>
                <w:tab w:val="left" w:pos="3600"/>
              </w:tabs>
              <w:ind w:left="414" w:hanging="450"/>
              <w:rPr>
                <w:rFonts w:ascii="Times New Roman" w:hAnsi="Times New Roman" w:cs="Times New Roman"/>
                <w:sz w:val="24"/>
                <w:szCs w:val="24"/>
              </w:rPr>
            </w:pPr>
            <w:r w:rsidRPr="001E7F1C">
              <w:rPr>
                <w:rFonts w:ascii="Times New Roman" w:hAnsi="Times New Roman" w:cs="Times New Roman"/>
                <w:sz w:val="24"/>
                <w:szCs w:val="24"/>
                <w:highlight w:val="yellow"/>
              </w:rPr>
              <w:t>Overdraft 9000</w:t>
            </w:r>
            <w:r w:rsidRPr="001E7F1C">
              <w:rPr>
                <w:rFonts w:ascii="Times New Roman" w:hAnsi="Times New Roman" w:cs="Times New Roman"/>
                <w:sz w:val="24"/>
                <w:szCs w:val="24"/>
              </w:rPr>
              <w:t xml:space="preserve"> </w:t>
            </w:r>
          </w:p>
          <w:p w:rsidR="001E7F1C" w:rsidRPr="001E7F1C" w:rsidRDefault="001E7F1C" w:rsidP="009E3614">
            <w:pPr>
              <w:pStyle w:val="ListParagraph"/>
              <w:numPr>
                <w:ilvl w:val="0"/>
                <w:numId w:val="5"/>
              </w:numPr>
              <w:tabs>
                <w:tab w:val="left" w:pos="3600"/>
              </w:tabs>
              <w:ind w:left="414" w:hanging="450"/>
              <w:rPr>
                <w:rFonts w:ascii="Times New Roman" w:hAnsi="Times New Roman" w:cs="Times New Roman"/>
                <w:sz w:val="24"/>
                <w:szCs w:val="24"/>
              </w:rPr>
            </w:pPr>
            <w:r w:rsidRPr="001E7F1C">
              <w:rPr>
                <w:rFonts w:ascii="Times New Roman" w:hAnsi="Times New Roman" w:cs="Times New Roman"/>
                <w:sz w:val="24"/>
                <w:szCs w:val="24"/>
              </w:rPr>
              <w:t xml:space="preserve">Overdraft 11000 </w:t>
            </w:r>
          </w:p>
          <w:p w:rsidR="0001475F" w:rsidRDefault="001E7F1C" w:rsidP="009E3614">
            <w:pPr>
              <w:pStyle w:val="ListParagraph"/>
              <w:numPr>
                <w:ilvl w:val="0"/>
                <w:numId w:val="5"/>
              </w:numPr>
              <w:tabs>
                <w:tab w:val="left" w:pos="3600"/>
              </w:tabs>
              <w:ind w:left="414" w:hanging="450"/>
              <w:rPr>
                <w:rFonts w:ascii="Times New Roman" w:hAnsi="Times New Roman" w:cs="Times New Roman"/>
                <w:sz w:val="24"/>
                <w:szCs w:val="24"/>
              </w:rPr>
            </w:pPr>
            <w:r w:rsidRPr="001E7F1C">
              <w:rPr>
                <w:rFonts w:ascii="Times New Roman" w:hAnsi="Times New Roman" w:cs="Times New Roman"/>
                <w:sz w:val="24"/>
                <w:szCs w:val="24"/>
              </w:rPr>
              <w:t>Balance 11000</w:t>
            </w:r>
          </w:p>
          <w:p w:rsidR="001E7F1C" w:rsidRPr="001E7F1C" w:rsidRDefault="001E7F1C" w:rsidP="001E7F1C">
            <w:pPr>
              <w:pStyle w:val="ListParagraph"/>
              <w:tabs>
                <w:tab w:val="left" w:pos="3600"/>
              </w:tabs>
              <w:ind w:left="774"/>
              <w:rPr>
                <w:rFonts w:ascii="Times New Roman" w:hAnsi="Times New Roman" w:cs="Times New Roman"/>
                <w:sz w:val="24"/>
                <w:szCs w:val="24"/>
              </w:rPr>
            </w:pPr>
          </w:p>
        </w:tc>
        <w:tc>
          <w:tcPr>
            <w:tcW w:w="828" w:type="dxa"/>
          </w:tcPr>
          <w:p w:rsidR="000E4FC4" w:rsidRPr="00516B77" w:rsidRDefault="001B0485" w:rsidP="000E4FC4">
            <w:pPr>
              <w:jc w:val="right"/>
              <w:rPr>
                <w:rFonts w:ascii="Times New Roman" w:hAnsi="Times New Roman" w:cs="Times New Roman"/>
                <w:b/>
                <w:sz w:val="24"/>
                <w:szCs w:val="24"/>
              </w:rPr>
            </w:pPr>
            <w:r>
              <w:rPr>
                <w:rFonts w:ascii="Times New Roman" w:hAnsi="Times New Roman" w:cs="Times New Roman"/>
                <w:b/>
                <w:sz w:val="24"/>
                <w:szCs w:val="24"/>
              </w:rPr>
              <w:t>(1)</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1E7F1C" w:rsidRPr="001E7F1C" w:rsidRDefault="001E7F1C" w:rsidP="001E7F1C">
            <w:pPr>
              <w:ind w:left="54"/>
              <w:jc w:val="both"/>
              <w:rPr>
                <w:rFonts w:ascii="Times New Roman" w:hAnsi="Times New Roman" w:cs="Times New Roman"/>
                <w:sz w:val="24"/>
                <w:szCs w:val="24"/>
              </w:rPr>
            </w:pPr>
            <w:r w:rsidRPr="001E7F1C">
              <w:rPr>
                <w:rFonts w:ascii="Times New Roman" w:hAnsi="Times New Roman" w:cs="Times New Roman"/>
                <w:sz w:val="24"/>
                <w:szCs w:val="24"/>
              </w:rPr>
              <w:t xml:space="preserve">The bank statement shows in overdraft balance of </w:t>
            </w:r>
            <w:r>
              <w:rPr>
                <w:rFonts w:ascii="Times New Roman" w:hAnsi="Times New Roman" w:cs="Times New Roman"/>
                <w:sz w:val="24"/>
                <w:szCs w:val="24"/>
              </w:rPr>
              <w:t>₹</w:t>
            </w:r>
            <w:r w:rsidRPr="001E7F1C">
              <w:rPr>
                <w:rFonts w:ascii="Times New Roman" w:hAnsi="Times New Roman" w:cs="Times New Roman"/>
                <w:sz w:val="24"/>
                <w:szCs w:val="24"/>
              </w:rPr>
              <w:t>5</w:t>
            </w:r>
            <w:r>
              <w:rPr>
                <w:rFonts w:ascii="Times New Roman" w:hAnsi="Times New Roman" w:cs="Times New Roman"/>
                <w:sz w:val="24"/>
                <w:szCs w:val="24"/>
              </w:rPr>
              <w:t xml:space="preserve">000. A </w:t>
            </w:r>
            <w:proofErr w:type="spellStart"/>
            <w:r>
              <w:rPr>
                <w:rFonts w:ascii="Times New Roman" w:hAnsi="Times New Roman" w:cs="Times New Roman"/>
                <w:sz w:val="24"/>
                <w:szCs w:val="24"/>
              </w:rPr>
              <w:t>cheque</w:t>
            </w:r>
            <w:proofErr w:type="spellEnd"/>
            <w:r w:rsidRPr="001E7F1C">
              <w:rPr>
                <w:rFonts w:ascii="Times New Roman" w:hAnsi="Times New Roman" w:cs="Times New Roman"/>
                <w:sz w:val="24"/>
                <w:szCs w:val="24"/>
              </w:rPr>
              <w:t xml:space="preserve"> of</w:t>
            </w:r>
            <w:r>
              <w:rPr>
                <w:rFonts w:ascii="Times New Roman" w:hAnsi="Times New Roman" w:cs="Times New Roman"/>
                <w:sz w:val="24"/>
                <w:szCs w:val="24"/>
              </w:rPr>
              <w:t xml:space="preserve"> ₹</w:t>
            </w:r>
            <w:r w:rsidRPr="001E7F1C">
              <w:rPr>
                <w:rFonts w:ascii="Times New Roman" w:hAnsi="Times New Roman" w:cs="Times New Roman"/>
                <w:sz w:val="24"/>
                <w:szCs w:val="24"/>
              </w:rPr>
              <w:t>400 drawn has not been presented for payment</w:t>
            </w:r>
            <w:r>
              <w:rPr>
                <w:rFonts w:ascii="Times New Roman" w:hAnsi="Times New Roman" w:cs="Times New Roman"/>
                <w:sz w:val="24"/>
                <w:szCs w:val="24"/>
              </w:rPr>
              <w:t>. I</w:t>
            </w:r>
            <w:r w:rsidRPr="001E7F1C">
              <w:rPr>
                <w:rFonts w:ascii="Times New Roman" w:hAnsi="Times New Roman" w:cs="Times New Roman"/>
                <w:sz w:val="24"/>
                <w:szCs w:val="24"/>
              </w:rPr>
              <w:t xml:space="preserve">n such a case the bank balance is per cash book will be </w:t>
            </w:r>
          </w:p>
          <w:p w:rsidR="001E7F1C" w:rsidRPr="001E7F1C" w:rsidRDefault="001E7F1C" w:rsidP="009E3614">
            <w:pPr>
              <w:pStyle w:val="ListParagraph"/>
              <w:numPr>
                <w:ilvl w:val="0"/>
                <w:numId w:val="6"/>
              </w:numPr>
              <w:ind w:left="414" w:hanging="414"/>
              <w:jc w:val="both"/>
              <w:rPr>
                <w:rFonts w:ascii="Times New Roman" w:hAnsi="Times New Roman" w:cs="Times New Roman"/>
                <w:sz w:val="24"/>
                <w:szCs w:val="24"/>
              </w:rPr>
            </w:pPr>
            <w:r w:rsidRPr="001E7F1C">
              <w:rPr>
                <w:rFonts w:ascii="Times New Roman" w:hAnsi="Times New Roman" w:cs="Times New Roman"/>
                <w:sz w:val="24"/>
                <w:szCs w:val="24"/>
              </w:rPr>
              <w:t xml:space="preserve">Debit balance of 5400 </w:t>
            </w:r>
          </w:p>
          <w:p w:rsidR="001E7F1C" w:rsidRPr="001E7F1C" w:rsidRDefault="001E7F1C" w:rsidP="009E3614">
            <w:pPr>
              <w:pStyle w:val="ListParagraph"/>
              <w:numPr>
                <w:ilvl w:val="0"/>
                <w:numId w:val="6"/>
              </w:numPr>
              <w:ind w:left="414" w:hanging="414"/>
              <w:jc w:val="both"/>
              <w:rPr>
                <w:rFonts w:ascii="Times New Roman" w:hAnsi="Times New Roman" w:cs="Times New Roman"/>
                <w:sz w:val="24"/>
                <w:szCs w:val="24"/>
              </w:rPr>
            </w:pPr>
            <w:r w:rsidRPr="001E7F1C">
              <w:rPr>
                <w:rFonts w:ascii="Times New Roman" w:hAnsi="Times New Roman" w:cs="Times New Roman"/>
                <w:sz w:val="24"/>
                <w:szCs w:val="24"/>
                <w:highlight w:val="yellow"/>
              </w:rPr>
              <w:t>Credit balance of 5400</w:t>
            </w:r>
            <w:r w:rsidRPr="001E7F1C">
              <w:rPr>
                <w:rFonts w:ascii="Times New Roman" w:hAnsi="Times New Roman" w:cs="Times New Roman"/>
                <w:sz w:val="24"/>
                <w:szCs w:val="24"/>
              </w:rPr>
              <w:t xml:space="preserve"> </w:t>
            </w:r>
          </w:p>
          <w:p w:rsidR="001E7F1C" w:rsidRPr="001E7F1C" w:rsidRDefault="001E7F1C" w:rsidP="009E3614">
            <w:pPr>
              <w:pStyle w:val="ListParagraph"/>
              <w:numPr>
                <w:ilvl w:val="0"/>
                <w:numId w:val="6"/>
              </w:numPr>
              <w:ind w:left="414" w:hanging="414"/>
              <w:jc w:val="both"/>
              <w:rPr>
                <w:rFonts w:ascii="Times New Roman" w:hAnsi="Times New Roman" w:cs="Times New Roman"/>
                <w:sz w:val="24"/>
                <w:szCs w:val="24"/>
              </w:rPr>
            </w:pPr>
            <w:r w:rsidRPr="001E7F1C">
              <w:rPr>
                <w:rFonts w:ascii="Times New Roman" w:hAnsi="Times New Roman" w:cs="Times New Roman"/>
                <w:sz w:val="24"/>
                <w:szCs w:val="24"/>
              </w:rPr>
              <w:t xml:space="preserve">Debit balance of 4600 </w:t>
            </w:r>
          </w:p>
          <w:p w:rsidR="001B0485" w:rsidRDefault="001E7F1C" w:rsidP="009E3614">
            <w:pPr>
              <w:pStyle w:val="ListParagraph"/>
              <w:numPr>
                <w:ilvl w:val="0"/>
                <w:numId w:val="6"/>
              </w:numPr>
              <w:ind w:left="414" w:hanging="414"/>
              <w:jc w:val="both"/>
              <w:rPr>
                <w:rFonts w:ascii="Times New Roman" w:hAnsi="Times New Roman" w:cs="Times New Roman"/>
                <w:sz w:val="24"/>
                <w:szCs w:val="24"/>
              </w:rPr>
            </w:pPr>
            <w:r w:rsidRPr="001E7F1C">
              <w:rPr>
                <w:rFonts w:ascii="Times New Roman" w:hAnsi="Times New Roman" w:cs="Times New Roman"/>
                <w:sz w:val="24"/>
                <w:szCs w:val="24"/>
              </w:rPr>
              <w:t>Credit balance of 4600</w:t>
            </w:r>
          </w:p>
          <w:p w:rsidR="001E7F1C" w:rsidRPr="001E7F1C" w:rsidRDefault="001E7F1C" w:rsidP="001E7F1C">
            <w:pPr>
              <w:pStyle w:val="ListParagraph"/>
              <w:ind w:left="774"/>
              <w:jc w:val="both"/>
              <w:rPr>
                <w:rFonts w:ascii="Times New Roman" w:hAnsi="Times New Roman" w:cs="Times New Roman"/>
                <w:sz w:val="24"/>
                <w:szCs w:val="24"/>
              </w:rPr>
            </w:pPr>
          </w:p>
        </w:tc>
        <w:tc>
          <w:tcPr>
            <w:tcW w:w="828" w:type="dxa"/>
          </w:tcPr>
          <w:p w:rsidR="001B0485" w:rsidRDefault="001B0485" w:rsidP="001B0485">
            <w:pPr>
              <w:jc w:val="right"/>
            </w:pPr>
            <w:r w:rsidRPr="007C3AD0">
              <w:rPr>
                <w:rFonts w:ascii="Times New Roman" w:hAnsi="Times New Roman" w:cs="Times New Roman"/>
                <w:b/>
                <w:sz w:val="24"/>
                <w:szCs w:val="24"/>
              </w:rPr>
              <w:t>(1)</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1E7F1C" w:rsidRDefault="001E7F1C" w:rsidP="001E7F1C">
            <w:pPr>
              <w:ind w:right="-90"/>
              <w:rPr>
                <w:rFonts w:ascii="Times New Roman" w:hAnsi="Times New Roman" w:cs="Times New Roman"/>
                <w:sz w:val="24"/>
                <w:szCs w:val="24"/>
              </w:rPr>
            </w:pPr>
            <w:r w:rsidRPr="001E7F1C">
              <w:rPr>
                <w:rFonts w:ascii="Times New Roman" w:hAnsi="Times New Roman" w:cs="Times New Roman"/>
                <w:sz w:val="24"/>
                <w:szCs w:val="24"/>
              </w:rPr>
              <w:t xml:space="preserve">Read the </w:t>
            </w:r>
            <w:r>
              <w:rPr>
                <w:rFonts w:ascii="Times New Roman" w:hAnsi="Times New Roman" w:cs="Times New Roman"/>
                <w:sz w:val="24"/>
                <w:szCs w:val="24"/>
              </w:rPr>
              <w:t>following statements assertion (A) and reason (R) C</w:t>
            </w:r>
            <w:r w:rsidRPr="001E7F1C">
              <w:rPr>
                <w:rFonts w:ascii="Times New Roman" w:hAnsi="Times New Roman" w:cs="Times New Roman"/>
                <w:sz w:val="24"/>
                <w:szCs w:val="24"/>
              </w:rPr>
              <w:t xml:space="preserve">hoose one </w:t>
            </w:r>
            <w:r>
              <w:rPr>
                <w:rFonts w:ascii="Times New Roman" w:hAnsi="Times New Roman" w:cs="Times New Roman"/>
                <w:sz w:val="24"/>
                <w:szCs w:val="24"/>
              </w:rPr>
              <w:t xml:space="preserve">of the best alternatives </w:t>
            </w:r>
            <w:r w:rsidRPr="001E7F1C">
              <w:rPr>
                <w:rFonts w:ascii="Times New Roman" w:hAnsi="Times New Roman" w:cs="Times New Roman"/>
                <w:b/>
                <w:sz w:val="24"/>
                <w:szCs w:val="24"/>
                <w:u w:val="single"/>
              </w:rPr>
              <w:t xml:space="preserve">Assertion:  </w:t>
            </w:r>
            <w:r>
              <w:rPr>
                <w:rFonts w:ascii="Times New Roman" w:hAnsi="Times New Roman" w:cs="Times New Roman"/>
                <w:sz w:val="24"/>
                <w:szCs w:val="24"/>
              </w:rPr>
              <w:t>T</w:t>
            </w:r>
            <w:r w:rsidRPr="001E7F1C">
              <w:rPr>
                <w:rFonts w:ascii="Times New Roman" w:hAnsi="Times New Roman" w:cs="Times New Roman"/>
                <w:sz w:val="24"/>
                <w:szCs w:val="24"/>
              </w:rPr>
              <w:t>he need to prepare bank reconciliation statement arises when there is a difference in the balances shown</w:t>
            </w:r>
            <w:r>
              <w:rPr>
                <w:rFonts w:ascii="Times New Roman" w:hAnsi="Times New Roman" w:cs="Times New Roman"/>
                <w:sz w:val="24"/>
                <w:szCs w:val="24"/>
              </w:rPr>
              <w:t xml:space="preserve"> by the cash book and passbook </w:t>
            </w:r>
          </w:p>
          <w:p w:rsidR="001B0485" w:rsidRDefault="001E7F1C" w:rsidP="001E7F1C">
            <w:pPr>
              <w:ind w:right="-90"/>
              <w:rPr>
                <w:rFonts w:ascii="Times New Roman" w:hAnsi="Times New Roman" w:cs="Times New Roman"/>
                <w:sz w:val="24"/>
                <w:szCs w:val="24"/>
              </w:rPr>
            </w:pPr>
            <w:r w:rsidRPr="001E7F1C">
              <w:rPr>
                <w:rFonts w:ascii="Times New Roman" w:hAnsi="Times New Roman" w:cs="Times New Roman"/>
                <w:b/>
                <w:sz w:val="24"/>
                <w:szCs w:val="24"/>
                <w:u w:val="single"/>
              </w:rPr>
              <w:t>Reason</w:t>
            </w:r>
            <w:r>
              <w:rPr>
                <w:rFonts w:ascii="Times New Roman" w:hAnsi="Times New Roman" w:cs="Times New Roman"/>
                <w:b/>
                <w:sz w:val="24"/>
                <w:szCs w:val="24"/>
                <w:u w:val="single"/>
              </w:rPr>
              <w:t>:</w:t>
            </w:r>
            <w:r w:rsidRPr="001E7F1C">
              <w:rPr>
                <w:rFonts w:ascii="Times New Roman" w:hAnsi="Times New Roman" w:cs="Times New Roman"/>
                <w:sz w:val="24"/>
                <w:szCs w:val="24"/>
              </w:rPr>
              <w:t xml:space="preserve"> the difference in the balances of cash book and passbook may be due to errors committed in the recording of transactions</w:t>
            </w:r>
            <w:r>
              <w:rPr>
                <w:rFonts w:ascii="Times New Roman" w:hAnsi="Times New Roman" w:cs="Times New Roman"/>
                <w:sz w:val="24"/>
                <w:szCs w:val="24"/>
              </w:rPr>
              <w:t>.</w:t>
            </w:r>
          </w:p>
          <w:p w:rsidR="001E7F1C" w:rsidRPr="006B0813" w:rsidRDefault="001E7F1C" w:rsidP="001E7F1C">
            <w:pPr>
              <w:jc w:val="both"/>
              <w:rPr>
                <w:rFonts w:ascii="Times New Roman" w:hAnsi="Times New Roman" w:cs="Times New Roman"/>
                <w:sz w:val="24"/>
              </w:rPr>
            </w:pPr>
            <w:r w:rsidRPr="006B0813">
              <w:rPr>
                <w:rFonts w:ascii="Times New Roman" w:hAnsi="Times New Roman" w:cs="Times New Roman"/>
                <w:sz w:val="24"/>
              </w:rPr>
              <w:t xml:space="preserve">(a) Both Assertion (A) and Reason (R) are true and Reason (R) is the correct explanation of Assertion (A) </w:t>
            </w:r>
          </w:p>
          <w:p w:rsidR="001E7F1C" w:rsidRPr="006B0813" w:rsidRDefault="001E7F1C" w:rsidP="001E7F1C">
            <w:pPr>
              <w:jc w:val="both"/>
              <w:rPr>
                <w:rFonts w:ascii="Times New Roman" w:hAnsi="Times New Roman" w:cs="Times New Roman"/>
                <w:sz w:val="24"/>
              </w:rPr>
            </w:pPr>
            <w:r w:rsidRPr="001E7F1C">
              <w:rPr>
                <w:rFonts w:ascii="Times New Roman" w:hAnsi="Times New Roman" w:cs="Times New Roman"/>
                <w:sz w:val="24"/>
                <w:highlight w:val="yellow"/>
              </w:rPr>
              <w:t>(b) Both Assertion (A) and Reason (R) are true, but Reason (R) is not the correct explanation of Assertion (A)</w:t>
            </w:r>
            <w:r w:rsidRPr="006B0813">
              <w:rPr>
                <w:rFonts w:ascii="Times New Roman" w:hAnsi="Times New Roman" w:cs="Times New Roman"/>
                <w:sz w:val="24"/>
              </w:rPr>
              <w:t xml:space="preserve"> </w:t>
            </w:r>
          </w:p>
          <w:p w:rsidR="001E7F1C" w:rsidRPr="006B0813" w:rsidRDefault="001E7F1C" w:rsidP="001E7F1C">
            <w:pPr>
              <w:jc w:val="both"/>
              <w:rPr>
                <w:rFonts w:ascii="Times New Roman" w:hAnsi="Times New Roman" w:cs="Times New Roman"/>
                <w:sz w:val="24"/>
              </w:rPr>
            </w:pPr>
            <w:r w:rsidRPr="006B0813">
              <w:rPr>
                <w:rFonts w:ascii="Times New Roman" w:hAnsi="Times New Roman" w:cs="Times New Roman"/>
                <w:sz w:val="24"/>
              </w:rPr>
              <w:t xml:space="preserve">(c) Assertion (A) is true, but Reason (R) is false </w:t>
            </w:r>
          </w:p>
          <w:p w:rsidR="001E7F1C" w:rsidRPr="006B0813" w:rsidRDefault="001E7F1C" w:rsidP="001E7F1C">
            <w:pPr>
              <w:jc w:val="both"/>
              <w:rPr>
                <w:rFonts w:ascii="Times New Roman" w:hAnsi="Times New Roman" w:cs="Times New Roman"/>
                <w:sz w:val="24"/>
              </w:rPr>
            </w:pPr>
            <w:r w:rsidRPr="006B0813">
              <w:rPr>
                <w:rFonts w:ascii="Times New Roman" w:hAnsi="Times New Roman" w:cs="Times New Roman"/>
                <w:sz w:val="24"/>
              </w:rPr>
              <w:t>(d) Assertion (A) is false, but Reason (R) is true</w:t>
            </w:r>
          </w:p>
          <w:p w:rsidR="001E7F1C" w:rsidRPr="0034791E" w:rsidRDefault="001E7F1C" w:rsidP="001E7F1C">
            <w:pPr>
              <w:ind w:right="-90"/>
              <w:rPr>
                <w:rFonts w:ascii="Times New Roman" w:hAnsi="Times New Roman" w:cs="Times New Roman"/>
                <w:sz w:val="24"/>
                <w:szCs w:val="24"/>
              </w:rPr>
            </w:pPr>
          </w:p>
        </w:tc>
        <w:tc>
          <w:tcPr>
            <w:tcW w:w="828" w:type="dxa"/>
          </w:tcPr>
          <w:p w:rsidR="001B0485" w:rsidRDefault="001B0485" w:rsidP="001B0485">
            <w:pPr>
              <w:jc w:val="right"/>
            </w:pPr>
            <w:r w:rsidRPr="007C3AD0">
              <w:rPr>
                <w:rFonts w:ascii="Times New Roman" w:hAnsi="Times New Roman" w:cs="Times New Roman"/>
                <w:b/>
                <w:sz w:val="24"/>
                <w:szCs w:val="24"/>
              </w:rPr>
              <w:t>(1)</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BF5034" w:rsidRDefault="00BF5034" w:rsidP="00BF5034">
            <w:pPr>
              <w:rPr>
                <w:rFonts w:ascii="Times New Roman" w:eastAsia="Times New Roman" w:hAnsi="Times New Roman" w:cs="Times New Roman"/>
                <w:sz w:val="24"/>
                <w:szCs w:val="24"/>
              </w:rPr>
            </w:pPr>
            <w:r w:rsidRPr="00BF5034">
              <w:rPr>
                <w:rFonts w:ascii="Times New Roman" w:eastAsia="Times New Roman" w:hAnsi="Times New Roman" w:cs="Times New Roman"/>
                <w:sz w:val="24"/>
                <w:szCs w:val="24"/>
              </w:rPr>
              <w:t xml:space="preserve">The book value of a machinery on 31st March 2024 is </w:t>
            </w:r>
            <w:r>
              <w:rPr>
                <w:rFonts w:ascii="Times New Roman" w:eastAsia="Times New Roman" w:hAnsi="Times New Roman" w:cs="Times New Roman"/>
                <w:sz w:val="24"/>
                <w:szCs w:val="24"/>
              </w:rPr>
              <w:t>₹32,4</w:t>
            </w:r>
            <w:r w:rsidRPr="00BF5034">
              <w:rPr>
                <w:rFonts w:ascii="Times New Roman" w:eastAsia="Times New Roman" w:hAnsi="Times New Roman" w:cs="Times New Roman"/>
                <w:sz w:val="24"/>
                <w:szCs w:val="24"/>
              </w:rPr>
              <w:t>00</w:t>
            </w:r>
            <w:r>
              <w:rPr>
                <w:rFonts w:ascii="Times New Roman" w:eastAsia="Times New Roman" w:hAnsi="Times New Roman" w:cs="Times New Roman"/>
                <w:sz w:val="24"/>
                <w:szCs w:val="24"/>
              </w:rPr>
              <w:t>. T</w:t>
            </w:r>
            <w:r w:rsidRPr="00BF5034">
              <w:rPr>
                <w:rFonts w:ascii="Times New Roman" w:eastAsia="Times New Roman" w:hAnsi="Times New Roman" w:cs="Times New Roman"/>
                <w:sz w:val="24"/>
                <w:szCs w:val="24"/>
              </w:rPr>
              <w:t>he</w:t>
            </w:r>
            <w:r>
              <w:rPr>
                <w:rFonts w:ascii="Times New Roman" w:eastAsia="Times New Roman" w:hAnsi="Times New Roman" w:cs="Times New Roman"/>
                <w:sz w:val="24"/>
                <w:szCs w:val="24"/>
              </w:rPr>
              <w:t xml:space="preserve"> machinery was purchase on 1</w:t>
            </w:r>
            <w:r w:rsidRPr="00BF5034">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w:t>
            </w:r>
            <w:r w:rsidRPr="00BF5034">
              <w:rPr>
                <w:rFonts w:ascii="Times New Roman" w:eastAsia="Times New Roman" w:hAnsi="Times New Roman" w:cs="Times New Roman"/>
                <w:sz w:val="24"/>
                <w:szCs w:val="24"/>
              </w:rPr>
              <w:t>April 2022</w:t>
            </w:r>
            <w:r>
              <w:rPr>
                <w:rFonts w:ascii="Times New Roman" w:eastAsia="Times New Roman" w:hAnsi="Times New Roman" w:cs="Times New Roman"/>
                <w:sz w:val="24"/>
                <w:szCs w:val="24"/>
              </w:rPr>
              <w:t>. D</w:t>
            </w:r>
            <w:r w:rsidRPr="00BF5034">
              <w:rPr>
                <w:rFonts w:ascii="Times New Roman" w:eastAsia="Times New Roman" w:hAnsi="Times New Roman" w:cs="Times New Roman"/>
                <w:sz w:val="24"/>
                <w:szCs w:val="24"/>
              </w:rPr>
              <w:t>epreciation is charged at the rate of 10% per annum</w:t>
            </w:r>
            <w:r>
              <w:rPr>
                <w:rFonts w:ascii="Times New Roman" w:eastAsia="Times New Roman" w:hAnsi="Times New Roman" w:cs="Times New Roman"/>
                <w:sz w:val="24"/>
                <w:szCs w:val="24"/>
              </w:rPr>
              <w:t xml:space="preserve"> by diminishing balance method. T</w:t>
            </w:r>
            <w:r w:rsidRPr="00BF5034">
              <w:rPr>
                <w:rFonts w:ascii="Times New Roman" w:eastAsia="Times New Roman" w:hAnsi="Times New Roman" w:cs="Times New Roman"/>
                <w:sz w:val="24"/>
                <w:szCs w:val="24"/>
              </w:rPr>
              <w:t>he cost price of the machin</w:t>
            </w:r>
            <w:r>
              <w:rPr>
                <w:rFonts w:ascii="Times New Roman" w:eastAsia="Times New Roman" w:hAnsi="Times New Roman" w:cs="Times New Roman"/>
                <w:sz w:val="24"/>
                <w:szCs w:val="24"/>
              </w:rPr>
              <w:t>e as on 1st April 2022 was:</w:t>
            </w:r>
          </w:p>
          <w:p w:rsidR="00BF5034" w:rsidRDefault="00BF5034" w:rsidP="009E3614">
            <w:pPr>
              <w:pStyle w:val="ListParagraph"/>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₹40,500</w:t>
            </w:r>
          </w:p>
          <w:p w:rsidR="00BF5034" w:rsidRDefault="00BF5034" w:rsidP="009E3614">
            <w:pPr>
              <w:pStyle w:val="ListParagraph"/>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₹36,000</w:t>
            </w:r>
          </w:p>
          <w:p w:rsidR="00BF5034" w:rsidRDefault="00BF5034" w:rsidP="009E3614">
            <w:pPr>
              <w:pStyle w:val="ListParagraph"/>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₹42,000</w:t>
            </w:r>
          </w:p>
          <w:p w:rsidR="00BF5034" w:rsidRPr="00BF5034" w:rsidRDefault="00BF5034" w:rsidP="009E3614">
            <w:pPr>
              <w:pStyle w:val="ListParagraph"/>
              <w:numPr>
                <w:ilvl w:val="0"/>
                <w:numId w:val="7"/>
              </w:numPr>
              <w:rPr>
                <w:rFonts w:ascii="Times New Roman" w:eastAsia="Times New Roman" w:hAnsi="Times New Roman" w:cs="Times New Roman"/>
                <w:sz w:val="24"/>
                <w:szCs w:val="24"/>
                <w:highlight w:val="yellow"/>
              </w:rPr>
            </w:pPr>
            <w:r w:rsidRPr="00BF5034">
              <w:rPr>
                <w:rFonts w:ascii="Times New Roman" w:eastAsia="Times New Roman" w:hAnsi="Times New Roman" w:cs="Times New Roman"/>
                <w:sz w:val="24"/>
                <w:szCs w:val="24"/>
                <w:highlight w:val="yellow"/>
              </w:rPr>
              <w:t>₹40,000</w:t>
            </w:r>
          </w:p>
          <w:p w:rsidR="001B0485" w:rsidRPr="00365B9D" w:rsidRDefault="001B0485" w:rsidP="00406091">
            <w:pPr>
              <w:ind w:left="54"/>
              <w:jc w:val="both"/>
              <w:rPr>
                <w:rFonts w:ascii="Times New Roman" w:hAnsi="Times New Roman" w:cs="Times New Roman"/>
                <w:sz w:val="24"/>
                <w:szCs w:val="24"/>
              </w:rPr>
            </w:pPr>
          </w:p>
        </w:tc>
        <w:tc>
          <w:tcPr>
            <w:tcW w:w="828" w:type="dxa"/>
          </w:tcPr>
          <w:p w:rsidR="001B0485" w:rsidRDefault="001B0485" w:rsidP="001B0485">
            <w:pPr>
              <w:jc w:val="right"/>
            </w:pPr>
            <w:r w:rsidRPr="007C3AD0">
              <w:rPr>
                <w:rFonts w:ascii="Times New Roman" w:hAnsi="Times New Roman" w:cs="Times New Roman"/>
                <w:b/>
                <w:sz w:val="24"/>
                <w:szCs w:val="24"/>
              </w:rPr>
              <w:lastRenderedPageBreak/>
              <w:t>(1)</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311065" w:rsidRDefault="00311065" w:rsidP="00311065">
            <w:pPr>
              <w:rPr>
                <w:rFonts w:ascii="Times New Roman" w:eastAsia="Times New Roman" w:hAnsi="Times New Roman" w:cs="Times New Roman"/>
                <w:sz w:val="24"/>
                <w:szCs w:val="24"/>
              </w:rPr>
            </w:pPr>
            <w:r w:rsidRPr="00311065">
              <w:rPr>
                <w:rFonts w:ascii="Times New Roman" w:eastAsia="Times New Roman" w:hAnsi="Times New Roman" w:cs="Times New Roman"/>
                <w:sz w:val="24"/>
                <w:szCs w:val="24"/>
              </w:rPr>
              <w:t xml:space="preserve">Loss on sale  of assets is shown on the </w:t>
            </w:r>
          </w:p>
          <w:p w:rsidR="00311065" w:rsidRPr="002067F0" w:rsidRDefault="00311065" w:rsidP="009E3614">
            <w:pPr>
              <w:pStyle w:val="ListParagraph"/>
              <w:numPr>
                <w:ilvl w:val="0"/>
                <w:numId w:val="8"/>
              </w:numPr>
              <w:ind w:left="414"/>
              <w:rPr>
                <w:rFonts w:ascii="Times New Roman" w:eastAsia="Times New Roman" w:hAnsi="Times New Roman" w:cs="Times New Roman"/>
                <w:sz w:val="24"/>
                <w:szCs w:val="24"/>
              </w:rPr>
            </w:pPr>
            <w:r w:rsidRPr="002067F0">
              <w:rPr>
                <w:rFonts w:ascii="Times New Roman" w:eastAsia="Times New Roman" w:hAnsi="Times New Roman" w:cs="Times New Roman"/>
                <w:sz w:val="24"/>
                <w:szCs w:val="24"/>
              </w:rPr>
              <w:t xml:space="preserve">debit side of asset </w:t>
            </w:r>
            <w:r w:rsidR="002067F0" w:rsidRPr="002067F0">
              <w:rPr>
                <w:rFonts w:ascii="Times New Roman" w:eastAsia="Times New Roman" w:hAnsi="Times New Roman" w:cs="Times New Roman"/>
                <w:sz w:val="24"/>
                <w:szCs w:val="24"/>
              </w:rPr>
              <w:t>ac</w:t>
            </w:r>
            <w:r w:rsidRPr="002067F0">
              <w:rPr>
                <w:rFonts w:ascii="Times New Roman" w:eastAsia="Times New Roman" w:hAnsi="Times New Roman" w:cs="Times New Roman"/>
                <w:sz w:val="24"/>
                <w:szCs w:val="24"/>
              </w:rPr>
              <w:t xml:space="preserve">count </w:t>
            </w:r>
          </w:p>
          <w:p w:rsidR="00311065" w:rsidRPr="002067F0" w:rsidRDefault="00311065" w:rsidP="009E3614">
            <w:pPr>
              <w:pStyle w:val="ListParagraph"/>
              <w:numPr>
                <w:ilvl w:val="0"/>
                <w:numId w:val="8"/>
              </w:numPr>
              <w:ind w:left="414"/>
              <w:rPr>
                <w:rFonts w:ascii="Times New Roman" w:eastAsia="Times New Roman" w:hAnsi="Times New Roman" w:cs="Times New Roman"/>
                <w:sz w:val="24"/>
                <w:szCs w:val="24"/>
              </w:rPr>
            </w:pPr>
            <w:r w:rsidRPr="002067F0">
              <w:rPr>
                <w:rFonts w:ascii="Times New Roman" w:eastAsia="Times New Roman" w:hAnsi="Times New Roman" w:cs="Times New Roman"/>
                <w:sz w:val="24"/>
                <w:szCs w:val="24"/>
              </w:rPr>
              <w:t xml:space="preserve">credit side of depreciation account </w:t>
            </w:r>
          </w:p>
          <w:p w:rsidR="00311065" w:rsidRPr="002067F0" w:rsidRDefault="00311065" w:rsidP="009E3614">
            <w:pPr>
              <w:pStyle w:val="ListParagraph"/>
              <w:numPr>
                <w:ilvl w:val="0"/>
                <w:numId w:val="8"/>
              </w:numPr>
              <w:ind w:left="414"/>
              <w:rPr>
                <w:rFonts w:ascii="Times New Roman" w:eastAsia="Times New Roman" w:hAnsi="Times New Roman" w:cs="Times New Roman"/>
                <w:sz w:val="24"/>
                <w:szCs w:val="24"/>
              </w:rPr>
            </w:pPr>
            <w:r w:rsidRPr="002067F0">
              <w:rPr>
                <w:rFonts w:ascii="Times New Roman" w:eastAsia="Times New Roman" w:hAnsi="Times New Roman" w:cs="Times New Roman"/>
                <w:sz w:val="24"/>
                <w:szCs w:val="24"/>
                <w:highlight w:val="yellow"/>
              </w:rPr>
              <w:t xml:space="preserve">credit side of </w:t>
            </w:r>
            <w:r w:rsidR="002067F0" w:rsidRPr="002067F0">
              <w:rPr>
                <w:rFonts w:ascii="Times New Roman" w:eastAsia="Times New Roman" w:hAnsi="Times New Roman" w:cs="Times New Roman"/>
                <w:sz w:val="24"/>
                <w:szCs w:val="24"/>
                <w:highlight w:val="yellow"/>
              </w:rPr>
              <w:t>asset</w:t>
            </w:r>
            <w:r w:rsidRPr="002067F0">
              <w:rPr>
                <w:rFonts w:ascii="Times New Roman" w:eastAsia="Times New Roman" w:hAnsi="Times New Roman" w:cs="Times New Roman"/>
                <w:sz w:val="24"/>
                <w:szCs w:val="24"/>
                <w:highlight w:val="yellow"/>
              </w:rPr>
              <w:t xml:space="preserve"> account</w:t>
            </w:r>
            <w:r w:rsidRPr="002067F0">
              <w:rPr>
                <w:rFonts w:ascii="Times New Roman" w:eastAsia="Times New Roman" w:hAnsi="Times New Roman" w:cs="Times New Roman"/>
                <w:sz w:val="24"/>
                <w:szCs w:val="24"/>
              </w:rPr>
              <w:t xml:space="preserve"> </w:t>
            </w:r>
          </w:p>
          <w:p w:rsidR="00311065" w:rsidRPr="002067F0" w:rsidRDefault="00311065" w:rsidP="009E3614">
            <w:pPr>
              <w:pStyle w:val="ListParagraph"/>
              <w:numPr>
                <w:ilvl w:val="0"/>
                <w:numId w:val="8"/>
              </w:numPr>
              <w:ind w:left="414"/>
              <w:rPr>
                <w:rFonts w:ascii="Times New Roman" w:eastAsia="Times New Roman" w:hAnsi="Times New Roman" w:cs="Times New Roman"/>
                <w:sz w:val="24"/>
                <w:szCs w:val="24"/>
              </w:rPr>
            </w:pPr>
            <w:r w:rsidRPr="002067F0">
              <w:rPr>
                <w:rFonts w:ascii="Times New Roman" w:eastAsia="Times New Roman" w:hAnsi="Times New Roman" w:cs="Times New Roman"/>
                <w:sz w:val="24"/>
                <w:szCs w:val="24"/>
              </w:rPr>
              <w:t>debit side of depreciation account</w:t>
            </w:r>
          </w:p>
          <w:p w:rsidR="001B0485" w:rsidRPr="006B1449" w:rsidRDefault="001B0485" w:rsidP="00406091">
            <w:pPr>
              <w:ind w:left="54"/>
              <w:jc w:val="both"/>
              <w:rPr>
                <w:rFonts w:ascii="Times New Roman" w:hAnsi="Times New Roman" w:cs="Times New Roman"/>
                <w:noProof/>
              </w:rPr>
            </w:pPr>
          </w:p>
        </w:tc>
        <w:tc>
          <w:tcPr>
            <w:tcW w:w="828" w:type="dxa"/>
          </w:tcPr>
          <w:p w:rsidR="001B0485" w:rsidRDefault="001B0485" w:rsidP="001B0485">
            <w:pPr>
              <w:jc w:val="right"/>
            </w:pPr>
            <w:r w:rsidRPr="007C3AD0">
              <w:rPr>
                <w:rFonts w:ascii="Times New Roman" w:hAnsi="Times New Roman" w:cs="Times New Roman"/>
                <w:b/>
                <w:sz w:val="24"/>
                <w:szCs w:val="24"/>
              </w:rPr>
              <w:t>(1)</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2067F0" w:rsidRPr="002067F0" w:rsidRDefault="002067F0" w:rsidP="002067F0">
            <w:pPr>
              <w:rPr>
                <w:rFonts w:ascii="Times New Roman" w:eastAsia="Times New Roman" w:hAnsi="Times New Roman" w:cs="Times New Roman"/>
                <w:sz w:val="24"/>
                <w:szCs w:val="24"/>
              </w:rPr>
            </w:pPr>
            <w:r w:rsidRPr="002067F0">
              <w:rPr>
                <w:rFonts w:ascii="Times New Roman" w:eastAsia="Times New Roman" w:hAnsi="Times New Roman" w:cs="Times New Roman"/>
                <w:sz w:val="24"/>
                <w:szCs w:val="24"/>
              </w:rPr>
              <w:t xml:space="preserve">Star Ltd. purchased a machinery on 1st April, 2023 for </w:t>
            </w:r>
            <w:r w:rsidR="00A505FB">
              <w:rPr>
                <w:rFonts w:ascii="Times New Roman" w:eastAsia="Times New Roman" w:hAnsi="Times New Roman" w:cs="Times New Roman"/>
                <w:sz w:val="24"/>
                <w:szCs w:val="24"/>
              </w:rPr>
              <w:t>₹</w:t>
            </w:r>
            <w:r w:rsidRPr="002067F0">
              <w:rPr>
                <w:rFonts w:ascii="Times New Roman" w:eastAsia="Times New Roman" w:hAnsi="Times New Roman" w:cs="Times New Roman"/>
                <w:sz w:val="24"/>
                <w:szCs w:val="24"/>
              </w:rPr>
              <w:t>2</w:t>
            </w:r>
            <w:proofErr w:type="gramStart"/>
            <w:r w:rsidRPr="002067F0">
              <w:rPr>
                <w:rFonts w:ascii="Times New Roman" w:eastAsia="Times New Roman" w:hAnsi="Times New Roman" w:cs="Times New Roman"/>
                <w:sz w:val="24"/>
                <w:szCs w:val="24"/>
              </w:rPr>
              <w:t>,00,000</w:t>
            </w:r>
            <w:proofErr w:type="gramEnd"/>
            <w:r w:rsidRPr="002067F0">
              <w:rPr>
                <w:rFonts w:ascii="Times New Roman" w:eastAsia="Times New Roman" w:hAnsi="Times New Roman" w:cs="Times New Roman"/>
                <w:sz w:val="24"/>
                <w:szCs w:val="24"/>
              </w:rPr>
              <w:t xml:space="preserve">. Installation expenses were ₹ 40,000. Its residual value after 10 years is 50,000. On 01.01.2024, expenses on its repairs were incurred to the extent of </w:t>
            </w:r>
            <w:r w:rsidR="00A505FB">
              <w:rPr>
                <w:rFonts w:ascii="Times New Roman" w:eastAsia="Times New Roman" w:hAnsi="Times New Roman" w:cs="Times New Roman"/>
                <w:sz w:val="24"/>
                <w:szCs w:val="24"/>
              </w:rPr>
              <w:t>₹</w:t>
            </w:r>
            <w:r w:rsidRPr="002067F0">
              <w:rPr>
                <w:rFonts w:ascii="Times New Roman" w:eastAsia="Times New Roman" w:hAnsi="Times New Roman" w:cs="Times New Roman"/>
                <w:sz w:val="24"/>
                <w:szCs w:val="24"/>
              </w:rPr>
              <w:t>10,000. Depreciation is provided under straight line method. Books are closed on 31st March every year.</w:t>
            </w:r>
          </w:p>
          <w:p w:rsidR="002067F0" w:rsidRPr="002067F0" w:rsidRDefault="002067F0" w:rsidP="002067F0">
            <w:pPr>
              <w:rPr>
                <w:rFonts w:ascii="Times New Roman" w:eastAsia="Times New Roman" w:hAnsi="Times New Roman" w:cs="Times New Roman"/>
                <w:sz w:val="24"/>
                <w:szCs w:val="24"/>
              </w:rPr>
            </w:pPr>
            <w:r w:rsidRPr="002067F0">
              <w:rPr>
                <w:rFonts w:ascii="Times New Roman" w:eastAsia="Times New Roman" w:hAnsi="Times New Roman" w:cs="Times New Roman"/>
                <w:sz w:val="24"/>
                <w:szCs w:val="24"/>
              </w:rPr>
              <w:t>The amount of depreciation for 2023-24 will be:</w:t>
            </w:r>
          </w:p>
          <w:p w:rsidR="002067F0" w:rsidRPr="002067F0" w:rsidRDefault="002067F0" w:rsidP="002067F0">
            <w:pPr>
              <w:rPr>
                <w:rFonts w:ascii="Times New Roman" w:eastAsia="Times New Roman" w:hAnsi="Times New Roman" w:cs="Times New Roman"/>
                <w:sz w:val="24"/>
                <w:szCs w:val="24"/>
              </w:rPr>
            </w:pPr>
          </w:p>
          <w:p w:rsidR="002067F0" w:rsidRPr="00A505FB" w:rsidRDefault="002067F0" w:rsidP="009E3614">
            <w:pPr>
              <w:pStyle w:val="ListParagraph"/>
              <w:numPr>
                <w:ilvl w:val="0"/>
                <w:numId w:val="9"/>
              </w:numPr>
              <w:ind w:left="414"/>
              <w:rPr>
                <w:rFonts w:ascii="Times New Roman" w:eastAsia="Times New Roman" w:hAnsi="Times New Roman" w:cs="Times New Roman"/>
                <w:sz w:val="24"/>
                <w:szCs w:val="24"/>
                <w:highlight w:val="yellow"/>
              </w:rPr>
            </w:pPr>
            <w:r w:rsidRPr="00A505FB">
              <w:rPr>
                <w:rFonts w:ascii="Times New Roman" w:eastAsia="Times New Roman" w:hAnsi="Times New Roman" w:cs="Times New Roman"/>
                <w:sz w:val="24"/>
                <w:szCs w:val="24"/>
                <w:highlight w:val="yellow"/>
              </w:rPr>
              <w:t>₹19,000</w:t>
            </w:r>
          </w:p>
          <w:p w:rsidR="002067F0" w:rsidRPr="00A505FB" w:rsidRDefault="00A505FB" w:rsidP="009E3614">
            <w:pPr>
              <w:pStyle w:val="ListParagraph"/>
              <w:numPr>
                <w:ilvl w:val="0"/>
                <w:numId w:val="9"/>
              </w:numPr>
              <w:ind w:left="414"/>
              <w:rPr>
                <w:rFonts w:ascii="Times New Roman" w:eastAsia="Times New Roman" w:hAnsi="Times New Roman" w:cs="Times New Roman"/>
                <w:sz w:val="24"/>
                <w:szCs w:val="24"/>
              </w:rPr>
            </w:pPr>
            <w:r w:rsidRPr="00A505FB">
              <w:rPr>
                <w:rFonts w:ascii="Times New Roman" w:eastAsia="Times New Roman" w:hAnsi="Times New Roman" w:cs="Times New Roman"/>
                <w:sz w:val="24"/>
                <w:szCs w:val="24"/>
              </w:rPr>
              <w:t>₹</w:t>
            </w:r>
            <w:r w:rsidR="002067F0" w:rsidRPr="00A505FB">
              <w:rPr>
                <w:rFonts w:ascii="Times New Roman" w:eastAsia="Times New Roman" w:hAnsi="Times New Roman" w:cs="Times New Roman"/>
                <w:sz w:val="24"/>
                <w:szCs w:val="24"/>
              </w:rPr>
              <w:t>11</w:t>
            </w:r>
            <w:r>
              <w:rPr>
                <w:rFonts w:ascii="Times New Roman" w:eastAsia="Times New Roman" w:hAnsi="Times New Roman" w:cs="Times New Roman"/>
                <w:sz w:val="24"/>
                <w:szCs w:val="24"/>
              </w:rPr>
              <w:t>,</w:t>
            </w:r>
            <w:r w:rsidR="002067F0" w:rsidRPr="00A505FB">
              <w:rPr>
                <w:rFonts w:ascii="Times New Roman" w:eastAsia="Times New Roman" w:hAnsi="Times New Roman" w:cs="Times New Roman"/>
                <w:sz w:val="24"/>
                <w:szCs w:val="24"/>
              </w:rPr>
              <w:t>000</w:t>
            </w:r>
          </w:p>
          <w:p w:rsidR="002067F0" w:rsidRPr="00A505FB" w:rsidRDefault="00A505FB" w:rsidP="009E3614">
            <w:pPr>
              <w:pStyle w:val="ListParagraph"/>
              <w:numPr>
                <w:ilvl w:val="0"/>
                <w:numId w:val="9"/>
              </w:numPr>
              <w:ind w:left="414"/>
              <w:rPr>
                <w:rFonts w:ascii="Times New Roman" w:eastAsia="Times New Roman" w:hAnsi="Times New Roman" w:cs="Times New Roman"/>
                <w:sz w:val="24"/>
                <w:szCs w:val="24"/>
              </w:rPr>
            </w:pPr>
            <w:r w:rsidRPr="00A505FB">
              <w:rPr>
                <w:rFonts w:ascii="Times New Roman" w:eastAsia="Times New Roman" w:hAnsi="Times New Roman" w:cs="Times New Roman"/>
                <w:sz w:val="24"/>
                <w:szCs w:val="24"/>
              </w:rPr>
              <w:t>₹</w:t>
            </w:r>
            <w:r w:rsidR="002067F0" w:rsidRPr="00A505FB">
              <w:rPr>
                <w:rFonts w:ascii="Times New Roman" w:eastAsia="Times New Roman" w:hAnsi="Times New Roman" w:cs="Times New Roman"/>
                <w:sz w:val="24"/>
                <w:szCs w:val="24"/>
              </w:rPr>
              <w:t>24,000</w:t>
            </w:r>
          </w:p>
          <w:p w:rsidR="002067F0" w:rsidRPr="00A505FB" w:rsidRDefault="00A505FB" w:rsidP="009E3614">
            <w:pPr>
              <w:pStyle w:val="ListParagraph"/>
              <w:numPr>
                <w:ilvl w:val="0"/>
                <w:numId w:val="9"/>
              </w:numPr>
              <w:ind w:left="414"/>
              <w:rPr>
                <w:rFonts w:ascii="Times New Roman" w:eastAsia="Times New Roman" w:hAnsi="Times New Roman" w:cs="Times New Roman"/>
                <w:sz w:val="24"/>
                <w:szCs w:val="24"/>
              </w:rPr>
            </w:pPr>
            <w:r w:rsidRPr="00A505FB">
              <w:rPr>
                <w:rFonts w:ascii="Times New Roman" w:eastAsia="Times New Roman" w:hAnsi="Times New Roman" w:cs="Times New Roman"/>
                <w:sz w:val="24"/>
                <w:szCs w:val="24"/>
              </w:rPr>
              <w:t>₹</w:t>
            </w:r>
            <w:r w:rsidR="002067F0" w:rsidRPr="00A505FB">
              <w:rPr>
                <w:rFonts w:ascii="Times New Roman" w:eastAsia="Times New Roman" w:hAnsi="Times New Roman" w:cs="Times New Roman"/>
                <w:sz w:val="24"/>
                <w:szCs w:val="24"/>
              </w:rPr>
              <w:t>20</w:t>
            </w:r>
            <w:r>
              <w:rPr>
                <w:rFonts w:ascii="Times New Roman" w:eastAsia="Times New Roman" w:hAnsi="Times New Roman" w:cs="Times New Roman"/>
                <w:sz w:val="24"/>
                <w:szCs w:val="24"/>
              </w:rPr>
              <w:t>,</w:t>
            </w:r>
            <w:r w:rsidR="002067F0" w:rsidRPr="00A505FB">
              <w:rPr>
                <w:rFonts w:ascii="Times New Roman" w:eastAsia="Times New Roman" w:hAnsi="Times New Roman" w:cs="Times New Roman"/>
                <w:sz w:val="24"/>
                <w:szCs w:val="24"/>
              </w:rPr>
              <w:t>000</w:t>
            </w:r>
          </w:p>
          <w:p w:rsidR="001B0485" w:rsidRPr="006E0E47" w:rsidRDefault="001B0485" w:rsidP="00406091">
            <w:pPr>
              <w:shd w:val="clear" w:color="auto" w:fill="FFFFFF"/>
              <w:ind w:left="54"/>
              <w:textAlignment w:val="baseline"/>
              <w:outlineLvl w:val="3"/>
              <w:rPr>
                <w:rFonts w:ascii="Times New Roman" w:eastAsia="Times New Roman" w:hAnsi="Times New Roman" w:cs="Times New Roman"/>
                <w:bCs/>
                <w:color w:val="333333"/>
                <w:sz w:val="24"/>
                <w:szCs w:val="24"/>
              </w:rPr>
            </w:pPr>
          </w:p>
        </w:tc>
        <w:tc>
          <w:tcPr>
            <w:tcW w:w="828" w:type="dxa"/>
          </w:tcPr>
          <w:p w:rsidR="001B0485" w:rsidRDefault="001B0485" w:rsidP="001B0485">
            <w:pPr>
              <w:jc w:val="right"/>
            </w:pPr>
            <w:r w:rsidRPr="007C3AD0">
              <w:rPr>
                <w:rFonts w:ascii="Times New Roman" w:hAnsi="Times New Roman" w:cs="Times New Roman"/>
                <w:b/>
                <w:sz w:val="24"/>
                <w:szCs w:val="24"/>
              </w:rPr>
              <w:t>(1)</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1B0485" w:rsidRDefault="003266D3" w:rsidP="00406091">
            <w:pPr>
              <w:ind w:left="54"/>
              <w:jc w:val="both"/>
              <w:rPr>
                <w:rFonts w:ascii="Times New Roman" w:hAnsi="Times New Roman" w:cs="Times New Roman"/>
                <w:sz w:val="24"/>
                <w:szCs w:val="24"/>
              </w:rPr>
            </w:pPr>
            <w:r>
              <w:rPr>
                <w:rFonts w:ascii="Times New Roman" w:hAnsi="Times New Roman" w:cs="Times New Roman"/>
                <w:sz w:val="24"/>
                <w:szCs w:val="24"/>
              </w:rPr>
              <w:t>List three characteristics if depreciation.</w:t>
            </w: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The characteristics of depreciation are:</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1. Depreciation is a process of allocating depreciable cost (Cost - Scrap Value) of tangible asset to expense over its estimated useful life in a systematic manner.</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2. It reduces the book value of the fixed asset (except freehold land).</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3. Depreciation is provided every year because the book value is reduced either because of its use or with the passage of time.</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4. It occurs gradually unless there is a quick physical deterioration or obsolescence due to technological developments.</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5. It is not a process of valuation of fixed asset but accounting of expense each year.</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 xml:space="preserve">6. The term depreciation is used for tangible fixed assets such as building, plant, machinery, etc. The term used in the case of Wasting Assets is depletion and for Intangible Assets the term used is </w:t>
            </w:r>
            <w:proofErr w:type="spellStart"/>
            <w:r w:rsidRPr="003266D3">
              <w:rPr>
                <w:rFonts w:ascii="Times New Roman" w:eastAsia="Times New Roman" w:hAnsi="Times New Roman" w:cs="Times New Roman"/>
                <w:sz w:val="24"/>
                <w:szCs w:val="24"/>
              </w:rPr>
              <w:t>amortisation</w:t>
            </w:r>
            <w:proofErr w:type="spellEnd"/>
            <w:r w:rsidRPr="003266D3">
              <w:rPr>
                <w:rFonts w:ascii="Times New Roman" w:eastAsia="Times New Roman" w:hAnsi="Times New Roman" w:cs="Times New Roman"/>
                <w:sz w:val="24"/>
                <w:szCs w:val="24"/>
              </w:rPr>
              <w:t>.</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7. Depreciation is a non-cash expense. There is no outflow of cash when depreciation is charged.</w:t>
            </w:r>
          </w:p>
          <w:p w:rsidR="003266D3" w:rsidRPr="003266D3" w:rsidRDefault="003266D3" w:rsidP="003266D3">
            <w:pPr>
              <w:rPr>
                <w:rFonts w:ascii="Times New Roman" w:eastAsia="Times New Roman" w:hAnsi="Times New Roman" w:cs="Times New Roman"/>
                <w:sz w:val="24"/>
                <w:szCs w:val="24"/>
              </w:rPr>
            </w:pPr>
          </w:p>
          <w:p w:rsidR="003266D3" w:rsidRPr="003266D3" w:rsidRDefault="003266D3" w:rsidP="003266D3">
            <w:pPr>
              <w:rPr>
                <w:rFonts w:ascii="Times New Roman" w:eastAsia="Times New Roman" w:hAnsi="Times New Roman" w:cs="Times New Roman"/>
                <w:sz w:val="24"/>
                <w:szCs w:val="24"/>
              </w:rPr>
            </w:pPr>
            <w:r w:rsidRPr="003266D3">
              <w:rPr>
                <w:rFonts w:ascii="Times New Roman" w:eastAsia="Times New Roman" w:hAnsi="Times New Roman" w:cs="Times New Roman"/>
                <w:sz w:val="24"/>
                <w:szCs w:val="24"/>
              </w:rPr>
              <w:t>8. Depreciation is an indirect expense, therefore, it is transferred to the debit of Profit &amp; Loss Account.</w:t>
            </w:r>
          </w:p>
        </w:tc>
        <w:tc>
          <w:tcPr>
            <w:tcW w:w="828" w:type="dxa"/>
          </w:tcPr>
          <w:p w:rsidR="001B0485" w:rsidRDefault="001B0485" w:rsidP="001B0485">
            <w:pPr>
              <w:jc w:val="right"/>
            </w:pPr>
            <w:r>
              <w:rPr>
                <w:rFonts w:ascii="Times New Roman" w:hAnsi="Times New Roman" w:cs="Times New Roman"/>
                <w:b/>
                <w:sz w:val="24"/>
                <w:szCs w:val="24"/>
              </w:rPr>
              <w:t>(3</w:t>
            </w:r>
            <w:r w:rsidRPr="007C3AD0">
              <w:rPr>
                <w:rFonts w:ascii="Times New Roman" w:hAnsi="Times New Roman" w:cs="Times New Roman"/>
                <w:b/>
                <w:sz w:val="24"/>
                <w:szCs w:val="24"/>
              </w:rPr>
              <w:t>)</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112893" w:rsidRPr="00112893" w:rsidRDefault="00112893" w:rsidP="00112893">
            <w:pPr>
              <w:pStyle w:val="NormalWeb"/>
              <w:rPr>
                <w:b/>
              </w:rPr>
            </w:pPr>
            <w:r w:rsidRPr="00112893">
              <w:rPr>
                <w:rStyle w:val="Strong"/>
                <w:b w:val="0"/>
              </w:rPr>
              <w:t>The Cash Book of AK &amp; Co. shows a balance of ₹ 30,000 on 31st December 2024. The following differences are noticed with the Pass Book:</w:t>
            </w:r>
          </w:p>
          <w:p w:rsidR="00112893" w:rsidRDefault="00112893" w:rsidP="009E3614">
            <w:pPr>
              <w:pStyle w:val="NormalWeb"/>
              <w:numPr>
                <w:ilvl w:val="0"/>
                <w:numId w:val="10"/>
              </w:numPr>
            </w:pPr>
            <w:proofErr w:type="spellStart"/>
            <w:r>
              <w:t>Cheques</w:t>
            </w:r>
            <w:proofErr w:type="spellEnd"/>
            <w:r>
              <w:t xml:space="preserve"> deposited but not yet cleared ₹ 6,000.</w:t>
            </w:r>
          </w:p>
          <w:p w:rsidR="00112893" w:rsidRDefault="00112893" w:rsidP="009E3614">
            <w:pPr>
              <w:pStyle w:val="NormalWeb"/>
              <w:numPr>
                <w:ilvl w:val="0"/>
                <w:numId w:val="10"/>
              </w:numPr>
            </w:pPr>
            <w:proofErr w:type="spellStart"/>
            <w:r>
              <w:t>Cheques</w:t>
            </w:r>
            <w:proofErr w:type="spellEnd"/>
            <w:r>
              <w:t xml:space="preserve"> issued ₹ 7,500 not yet presented for payment.</w:t>
            </w:r>
          </w:p>
          <w:p w:rsidR="00112893" w:rsidRDefault="00112893" w:rsidP="009E3614">
            <w:pPr>
              <w:pStyle w:val="NormalWeb"/>
              <w:numPr>
                <w:ilvl w:val="0"/>
                <w:numId w:val="10"/>
              </w:numPr>
            </w:pPr>
            <w:r>
              <w:t>Bank credited direct deposit by customer ₹ 2,000 not recorded in Cash Book.</w:t>
            </w:r>
          </w:p>
          <w:p w:rsidR="00112893" w:rsidRDefault="00112893" w:rsidP="009E3614">
            <w:pPr>
              <w:pStyle w:val="NormalWeb"/>
              <w:numPr>
                <w:ilvl w:val="0"/>
                <w:numId w:val="10"/>
              </w:numPr>
            </w:pPr>
            <w:r>
              <w:t>Bank debited charges ₹ 250 not recorded in Cash Book.</w:t>
            </w:r>
          </w:p>
          <w:tbl>
            <w:tblPr>
              <w:tblStyle w:val="TableGrid3"/>
              <w:tblW w:w="0" w:type="auto"/>
              <w:tblLayout w:type="fixed"/>
              <w:tblLook w:val="04A0" w:firstRow="1" w:lastRow="0" w:firstColumn="1" w:lastColumn="0" w:noHBand="0" w:noVBand="1"/>
            </w:tblPr>
            <w:tblGrid>
              <w:gridCol w:w="5150"/>
              <w:gridCol w:w="1019"/>
              <w:gridCol w:w="1080"/>
            </w:tblGrid>
            <w:tr w:rsidR="00112893" w:rsidRPr="00112893" w:rsidTr="00112893">
              <w:tc>
                <w:tcPr>
                  <w:tcW w:w="5150" w:type="dxa"/>
                  <w:hideMark/>
                </w:tcPr>
                <w:p w:rsidR="00112893" w:rsidRPr="00112893" w:rsidRDefault="00112893" w:rsidP="00112893">
                  <w:pPr>
                    <w:jc w:val="center"/>
                    <w:rPr>
                      <w:rFonts w:eastAsia="Times New Roman" w:cs="Times New Roman"/>
                      <w:b/>
                      <w:bCs/>
                      <w:szCs w:val="24"/>
                    </w:rPr>
                  </w:pPr>
                  <w:r w:rsidRPr="00112893">
                    <w:rPr>
                      <w:rFonts w:eastAsia="Times New Roman" w:cs="Times New Roman"/>
                      <w:b/>
                      <w:bCs/>
                      <w:szCs w:val="24"/>
                    </w:rPr>
                    <w:t>Particulars</w:t>
                  </w:r>
                </w:p>
              </w:tc>
              <w:tc>
                <w:tcPr>
                  <w:tcW w:w="1019" w:type="dxa"/>
                  <w:hideMark/>
                </w:tcPr>
                <w:p w:rsidR="00112893" w:rsidRPr="00112893" w:rsidRDefault="00112893" w:rsidP="00112893">
                  <w:pPr>
                    <w:jc w:val="right"/>
                    <w:rPr>
                      <w:rFonts w:eastAsia="Times New Roman" w:cs="Times New Roman"/>
                      <w:b/>
                      <w:bCs/>
                      <w:szCs w:val="24"/>
                    </w:rPr>
                  </w:pPr>
                  <w:r w:rsidRPr="00112893">
                    <w:rPr>
                      <w:rFonts w:eastAsia="Times New Roman" w:cs="Times New Roman"/>
                      <w:b/>
                      <w:bCs/>
                      <w:szCs w:val="24"/>
                    </w:rPr>
                    <w:t>Plus (₹)</w:t>
                  </w:r>
                </w:p>
              </w:tc>
              <w:tc>
                <w:tcPr>
                  <w:tcW w:w="1080" w:type="dxa"/>
                  <w:hideMark/>
                </w:tcPr>
                <w:p w:rsidR="00112893" w:rsidRPr="00112893" w:rsidRDefault="00112893" w:rsidP="00112893">
                  <w:pPr>
                    <w:jc w:val="right"/>
                    <w:rPr>
                      <w:rFonts w:eastAsia="Times New Roman" w:cs="Times New Roman"/>
                      <w:b/>
                      <w:bCs/>
                      <w:szCs w:val="24"/>
                    </w:rPr>
                  </w:pPr>
                  <w:r w:rsidRPr="00112893">
                    <w:rPr>
                      <w:rFonts w:eastAsia="Times New Roman" w:cs="Times New Roman"/>
                      <w:b/>
                      <w:bCs/>
                      <w:szCs w:val="24"/>
                    </w:rPr>
                    <w:t>Minus (₹)</w:t>
                  </w:r>
                </w:p>
              </w:tc>
            </w:tr>
            <w:tr w:rsidR="00112893" w:rsidRPr="00112893" w:rsidTr="00112893">
              <w:tc>
                <w:tcPr>
                  <w:tcW w:w="5150" w:type="dxa"/>
                  <w:hideMark/>
                </w:tcPr>
                <w:p w:rsidR="00112893" w:rsidRPr="00112893" w:rsidRDefault="00112893" w:rsidP="00112893">
                  <w:pPr>
                    <w:rPr>
                      <w:rFonts w:eastAsia="Times New Roman" w:cs="Times New Roman"/>
                      <w:szCs w:val="24"/>
                    </w:rPr>
                  </w:pPr>
                  <w:r w:rsidRPr="00112893">
                    <w:rPr>
                      <w:rFonts w:eastAsia="Times New Roman" w:cs="Times New Roman"/>
                      <w:szCs w:val="24"/>
                    </w:rPr>
                    <w:t>Balance as per Cash Book</w:t>
                  </w:r>
                </w:p>
              </w:tc>
              <w:tc>
                <w:tcPr>
                  <w:tcW w:w="1019" w:type="dxa"/>
                  <w:hideMark/>
                </w:tcPr>
                <w:p w:rsidR="00112893" w:rsidRPr="00112893" w:rsidRDefault="00112893" w:rsidP="00112893">
                  <w:pPr>
                    <w:jc w:val="right"/>
                    <w:rPr>
                      <w:rFonts w:eastAsia="Times New Roman" w:cs="Times New Roman"/>
                      <w:szCs w:val="24"/>
                    </w:rPr>
                  </w:pPr>
                  <w:r w:rsidRPr="00112893">
                    <w:rPr>
                      <w:rFonts w:eastAsia="Times New Roman" w:cs="Times New Roman"/>
                      <w:szCs w:val="24"/>
                    </w:rPr>
                    <w:t>30,000</w:t>
                  </w:r>
                </w:p>
              </w:tc>
              <w:tc>
                <w:tcPr>
                  <w:tcW w:w="1080" w:type="dxa"/>
                  <w:hideMark/>
                </w:tcPr>
                <w:p w:rsidR="00112893" w:rsidRPr="00112893" w:rsidRDefault="00112893" w:rsidP="00112893">
                  <w:pPr>
                    <w:jc w:val="right"/>
                    <w:rPr>
                      <w:rFonts w:eastAsia="Times New Roman" w:cs="Times New Roman"/>
                      <w:szCs w:val="24"/>
                    </w:rPr>
                  </w:pPr>
                </w:p>
              </w:tc>
            </w:tr>
            <w:tr w:rsidR="00112893" w:rsidRPr="00112893" w:rsidTr="00112893">
              <w:tc>
                <w:tcPr>
                  <w:tcW w:w="5150" w:type="dxa"/>
                  <w:hideMark/>
                </w:tcPr>
                <w:p w:rsidR="00112893" w:rsidRPr="00112893" w:rsidRDefault="00112893" w:rsidP="00112893">
                  <w:pPr>
                    <w:rPr>
                      <w:rFonts w:eastAsia="Times New Roman" w:cs="Times New Roman"/>
                      <w:szCs w:val="24"/>
                    </w:rPr>
                  </w:pPr>
                  <w:r w:rsidRPr="00112893">
                    <w:rPr>
                      <w:rFonts w:eastAsia="Times New Roman" w:cs="Times New Roman"/>
                      <w:szCs w:val="24"/>
                    </w:rPr>
                    <w:t xml:space="preserve">Add: </w:t>
                  </w:r>
                  <w:proofErr w:type="spellStart"/>
                  <w:r w:rsidRPr="00112893">
                    <w:rPr>
                      <w:rFonts w:eastAsia="Times New Roman" w:cs="Times New Roman"/>
                      <w:szCs w:val="24"/>
                    </w:rPr>
                    <w:t>Cheques</w:t>
                  </w:r>
                  <w:proofErr w:type="spellEnd"/>
                  <w:r w:rsidRPr="00112893">
                    <w:rPr>
                      <w:rFonts w:eastAsia="Times New Roman" w:cs="Times New Roman"/>
                      <w:szCs w:val="24"/>
                    </w:rPr>
                    <w:t xml:space="preserve"> issued but not presented</w:t>
                  </w:r>
                </w:p>
              </w:tc>
              <w:tc>
                <w:tcPr>
                  <w:tcW w:w="1019" w:type="dxa"/>
                  <w:hideMark/>
                </w:tcPr>
                <w:p w:rsidR="00112893" w:rsidRPr="00112893" w:rsidRDefault="00112893" w:rsidP="00112893">
                  <w:pPr>
                    <w:jc w:val="right"/>
                    <w:rPr>
                      <w:rFonts w:eastAsia="Times New Roman" w:cs="Times New Roman"/>
                      <w:szCs w:val="24"/>
                    </w:rPr>
                  </w:pPr>
                  <w:r w:rsidRPr="00112893">
                    <w:rPr>
                      <w:rFonts w:eastAsia="Times New Roman" w:cs="Times New Roman"/>
                      <w:szCs w:val="24"/>
                    </w:rPr>
                    <w:t>7,500</w:t>
                  </w:r>
                </w:p>
              </w:tc>
              <w:tc>
                <w:tcPr>
                  <w:tcW w:w="1080" w:type="dxa"/>
                  <w:hideMark/>
                </w:tcPr>
                <w:p w:rsidR="00112893" w:rsidRPr="00112893" w:rsidRDefault="00112893" w:rsidP="00112893">
                  <w:pPr>
                    <w:jc w:val="right"/>
                    <w:rPr>
                      <w:rFonts w:eastAsia="Times New Roman" w:cs="Times New Roman"/>
                      <w:szCs w:val="24"/>
                    </w:rPr>
                  </w:pPr>
                </w:p>
              </w:tc>
            </w:tr>
            <w:tr w:rsidR="00112893" w:rsidRPr="00112893" w:rsidTr="00112893">
              <w:tc>
                <w:tcPr>
                  <w:tcW w:w="5150" w:type="dxa"/>
                  <w:hideMark/>
                </w:tcPr>
                <w:p w:rsidR="00112893" w:rsidRPr="00112893" w:rsidRDefault="00112893" w:rsidP="00112893">
                  <w:pPr>
                    <w:rPr>
                      <w:rFonts w:eastAsia="Times New Roman" w:cs="Times New Roman"/>
                      <w:szCs w:val="24"/>
                    </w:rPr>
                  </w:pPr>
                  <w:r w:rsidRPr="00112893">
                    <w:rPr>
                      <w:rFonts w:eastAsia="Times New Roman" w:cs="Times New Roman"/>
                      <w:szCs w:val="24"/>
                    </w:rPr>
                    <w:t>Add: Direct deposits by customer (not in Cash Book)</w:t>
                  </w:r>
                </w:p>
              </w:tc>
              <w:tc>
                <w:tcPr>
                  <w:tcW w:w="1019" w:type="dxa"/>
                  <w:hideMark/>
                </w:tcPr>
                <w:p w:rsidR="00112893" w:rsidRPr="00112893" w:rsidRDefault="00112893" w:rsidP="00112893">
                  <w:pPr>
                    <w:jc w:val="right"/>
                    <w:rPr>
                      <w:rFonts w:eastAsia="Times New Roman" w:cs="Times New Roman"/>
                      <w:szCs w:val="24"/>
                    </w:rPr>
                  </w:pPr>
                  <w:r w:rsidRPr="00112893">
                    <w:rPr>
                      <w:rFonts w:eastAsia="Times New Roman" w:cs="Times New Roman"/>
                      <w:szCs w:val="24"/>
                    </w:rPr>
                    <w:t>2,000</w:t>
                  </w:r>
                </w:p>
              </w:tc>
              <w:tc>
                <w:tcPr>
                  <w:tcW w:w="1080" w:type="dxa"/>
                  <w:hideMark/>
                </w:tcPr>
                <w:p w:rsidR="00112893" w:rsidRPr="00112893" w:rsidRDefault="00112893" w:rsidP="00112893">
                  <w:pPr>
                    <w:jc w:val="right"/>
                    <w:rPr>
                      <w:rFonts w:eastAsia="Times New Roman" w:cs="Times New Roman"/>
                      <w:szCs w:val="24"/>
                    </w:rPr>
                  </w:pPr>
                </w:p>
              </w:tc>
            </w:tr>
            <w:tr w:rsidR="00112893" w:rsidRPr="00112893" w:rsidTr="00112893">
              <w:tc>
                <w:tcPr>
                  <w:tcW w:w="5150" w:type="dxa"/>
                  <w:hideMark/>
                </w:tcPr>
                <w:p w:rsidR="00112893" w:rsidRPr="00112893" w:rsidRDefault="00112893" w:rsidP="00112893">
                  <w:pPr>
                    <w:rPr>
                      <w:rFonts w:eastAsia="Times New Roman" w:cs="Times New Roman"/>
                      <w:szCs w:val="24"/>
                    </w:rPr>
                  </w:pPr>
                  <w:r w:rsidRPr="00112893">
                    <w:rPr>
                      <w:rFonts w:eastAsia="Times New Roman" w:cs="Times New Roman"/>
                      <w:szCs w:val="24"/>
                    </w:rPr>
                    <w:t xml:space="preserve">Less: </w:t>
                  </w:r>
                  <w:proofErr w:type="spellStart"/>
                  <w:r w:rsidRPr="00112893">
                    <w:rPr>
                      <w:rFonts w:eastAsia="Times New Roman" w:cs="Times New Roman"/>
                      <w:szCs w:val="24"/>
                    </w:rPr>
                    <w:t>Cheques</w:t>
                  </w:r>
                  <w:proofErr w:type="spellEnd"/>
                  <w:r w:rsidRPr="00112893">
                    <w:rPr>
                      <w:rFonts w:eastAsia="Times New Roman" w:cs="Times New Roman"/>
                      <w:szCs w:val="24"/>
                    </w:rPr>
                    <w:t xml:space="preserve"> deposited but not yet cleared</w:t>
                  </w:r>
                </w:p>
              </w:tc>
              <w:tc>
                <w:tcPr>
                  <w:tcW w:w="1019" w:type="dxa"/>
                  <w:hideMark/>
                </w:tcPr>
                <w:p w:rsidR="00112893" w:rsidRPr="00112893" w:rsidRDefault="00112893" w:rsidP="00112893">
                  <w:pPr>
                    <w:rPr>
                      <w:rFonts w:eastAsia="Times New Roman" w:cs="Times New Roman"/>
                      <w:szCs w:val="24"/>
                    </w:rPr>
                  </w:pPr>
                </w:p>
              </w:tc>
              <w:tc>
                <w:tcPr>
                  <w:tcW w:w="1080" w:type="dxa"/>
                  <w:hideMark/>
                </w:tcPr>
                <w:p w:rsidR="00112893" w:rsidRPr="00112893" w:rsidRDefault="00112893" w:rsidP="00112893">
                  <w:pPr>
                    <w:jc w:val="right"/>
                    <w:rPr>
                      <w:rFonts w:eastAsia="Times New Roman" w:cs="Times New Roman"/>
                      <w:szCs w:val="24"/>
                    </w:rPr>
                  </w:pPr>
                  <w:r w:rsidRPr="00112893">
                    <w:rPr>
                      <w:rFonts w:eastAsia="Times New Roman" w:cs="Times New Roman"/>
                      <w:szCs w:val="24"/>
                    </w:rPr>
                    <w:t>6,000</w:t>
                  </w:r>
                </w:p>
              </w:tc>
            </w:tr>
            <w:tr w:rsidR="00112893" w:rsidRPr="00112893" w:rsidTr="00112893">
              <w:tc>
                <w:tcPr>
                  <w:tcW w:w="5150" w:type="dxa"/>
                  <w:hideMark/>
                </w:tcPr>
                <w:p w:rsidR="00112893" w:rsidRPr="00112893" w:rsidRDefault="00112893" w:rsidP="00112893">
                  <w:pPr>
                    <w:rPr>
                      <w:rFonts w:eastAsia="Times New Roman" w:cs="Times New Roman"/>
                      <w:szCs w:val="24"/>
                    </w:rPr>
                  </w:pPr>
                  <w:r w:rsidRPr="00112893">
                    <w:rPr>
                      <w:rFonts w:eastAsia="Times New Roman" w:cs="Times New Roman"/>
                      <w:szCs w:val="24"/>
                    </w:rPr>
                    <w:t>Less: Bank charges not recorded in Cash Book</w:t>
                  </w:r>
                </w:p>
              </w:tc>
              <w:tc>
                <w:tcPr>
                  <w:tcW w:w="1019" w:type="dxa"/>
                  <w:hideMark/>
                </w:tcPr>
                <w:p w:rsidR="00112893" w:rsidRPr="00112893" w:rsidRDefault="00112893" w:rsidP="00112893">
                  <w:pPr>
                    <w:rPr>
                      <w:rFonts w:eastAsia="Times New Roman" w:cs="Times New Roman"/>
                      <w:szCs w:val="24"/>
                    </w:rPr>
                  </w:pPr>
                </w:p>
              </w:tc>
              <w:tc>
                <w:tcPr>
                  <w:tcW w:w="1080" w:type="dxa"/>
                  <w:hideMark/>
                </w:tcPr>
                <w:p w:rsidR="00112893" w:rsidRPr="00112893" w:rsidRDefault="00112893" w:rsidP="00112893">
                  <w:pPr>
                    <w:jc w:val="right"/>
                    <w:rPr>
                      <w:rFonts w:eastAsia="Times New Roman" w:cs="Times New Roman"/>
                      <w:szCs w:val="24"/>
                    </w:rPr>
                  </w:pPr>
                  <w:r w:rsidRPr="00112893">
                    <w:rPr>
                      <w:rFonts w:eastAsia="Times New Roman" w:cs="Times New Roman"/>
                      <w:szCs w:val="24"/>
                    </w:rPr>
                    <w:t>250</w:t>
                  </w:r>
                </w:p>
              </w:tc>
            </w:tr>
            <w:tr w:rsidR="00112893" w:rsidRPr="00112893" w:rsidTr="00112893">
              <w:tc>
                <w:tcPr>
                  <w:tcW w:w="5150" w:type="dxa"/>
                  <w:hideMark/>
                </w:tcPr>
                <w:p w:rsidR="00112893" w:rsidRPr="00112893" w:rsidRDefault="00112893" w:rsidP="00112893">
                  <w:pPr>
                    <w:rPr>
                      <w:rFonts w:eastAsia="Times New Roman" w:cs="Times New Roman"/>
                      <w:szCs w:val="24"/>
                    </w:rPr>
                  </w:pPr>
                  <w:r w:rsidRPr="00112893">
                    <w:rPr>
                      <w:rFonts w:eastAsia="Times New Roman" w:cs="Times New Roman"/>
                      <w:b/>
                      <w:bCs/>
                      <w:szCs w:val="24"/>
                    </w:rPr>
                    <w:t>Balance as per Pass Book</w:t>
                  </w:r>
                </w:p>
              </w:tc>
              <w:tc>
                <w:tcPr>
                  <w:tcW w:w="1019" w:type="dxa"/>
                  <w:hideMark/>
                </w:tcPr>
                <w:p w:rsidR="00112893" w:rsidRPr="00112893" w:rsidRDefault="00112893" w:rsidP="00112893">
                  <w:pPr>
                    <w:rPr>
                      <w:rFonts w:eastAsia="Times New Roman" w:cs="Times New Roman"/>
                      <w:szCs w:val="24"/>
                    </w:rPr>
                  </w:pPr>
                </w:p>
              </w:tc>
              <w:tc>
                <w:tcPr>
                  <w:tcW w:w="1080" w:type="dxa"/>
                  <w:hideMark/>
                </w:tcPr>
                <w:p w:rsidR="00112893" w:rsidRPr="00112893" w:rsidRDefault="00112893" w:rsidP="00112893">
                  <w:pPr>
                    <w:jc w:val="right"/>
                    <w:rPr>
                      <w:rFonts w:eastAsia="Times New Roman" w:cs="Times New Roman"/>
                      <w:szCs w:val="24"/>
                    </w:rPr>
                  </w:pPr>
                  <w:r w:rsidRPr="00112893">
                    <w:rPr>
                      <w:rFonts w:eastAsia="Times New Roman" w:cs="Times New Roman"/>
                      <w:b/>
                      <w:bCs/>
                      <w:szCs w:val="24"/>
                    </w:rPr>
                    <w:t>33,250</w:t>
                  </w:r>
                </w:p>
              </w:tc>
            </w:tr>
            <w:tr w:rsidR="00112893" w:rsidRPr="00112893" w:rsidTr="00112893">
              <w:tc>
                <w:tcPr>
                  <w:tcW w:w="5150" w:type="dxa"/>
                  <w:hideMark/>
                </w:tcPr>
                <w:p w:rsidR="00112893" w:rsidRPr="00112893" w:rsidRDefault="00112893" w:rsidP="00112893">
                  <w:pPr>
                    <w:jc w:val="right"/>
                    <w:rPr>
                      <w:rFonts w:eastAsia="Times New Roman" w:cs="Times New Roman"/>
                      <w:szCs w:val="24"/>
                    </w:rPr>
                  </w:pPr>
                </w:p>
              </w:tc>
              <w:tc>
                <w:tcPr>
                  <w:tcW w:w="1019" w:type="dxa"/>
                  <w:hideMark/>
                </w:tcPr>
                <w:p w:rsidR="00112893" w:rsidRPr="00112893" w:rsidRDefault="00112893" w:rsidP="00112893">
                  <w:pPr>
                    <w:jc w:val="right"/>
                    <w:rPr>
                      <w:rFonts w:eastAsia="Times New Roman" w:cs="Times New Roman"/>
                      <w:szCs w:val="24"/>
                    </w:rPr>
                  </w:pPr>
                  <w:r w:rsidRPr="00112893">
                    <w:rPr>
                      <w:rFonts w:eastAsia="Times New Roman" w:cs="Times New Roman"/>
                      <w:b/>
                      <w:bCs/>
                      <w:szCs w:val="24"/>
                    </w:rPr>
                    <w:t>39,500</w:t>
                  </w:r>
                </w:p>
              </w:tc>
              <w:tc>
                <w:tcPr>
                  <w:tcW w:w="1080" w:type="dxa"/>
                  <w:hideMark/>
                </w:tcPr>
                <w:p w:rsidR="00112893" w:rsidRPr="00112893" w:rsidRDefault="00112893" w:rsidP="00112893">
                  <w:pPr>
                    <w:jc w:val="right"/>
                    <w:rPr>
                      <w:rFonts w:eastAsia="Times New Roman" w:cs="Times New Roman"/>
                      <w:szCs w:val="24"/>
                    </w:rPr>
                  </w:pPr>
                  <w:r w:rsidRPr="00112893">
                    <w:rPr>
                      <w:rFonts w:eastAsia="Times New Roman" w:cs="Times New Roman"/>
                      <w:b/>
                      <w:bCs/>
                      <w:szCs w:val="24"/>
                    </w:rPr>
                    <w:t>39,500</w:t>
                  </w:r>
                </w:p>
              </w:tc>
            </w:tr>
          </w:tbl>
          <w:p w:rsidR="001B0485" w:rsidRPr="00B604EE" w:rsidRDefault="001B0485" w:rsidP="00406091">
            <w:pPr>
              <w:pStyle w:val="NormalWeb"/>
              <w:ind w:left="54"/>
            </w:pPr>
          </w:p>
        </w:tc>
        <w:tc>
          <w:tcPr>
            <w:tcW w:w="828" w:type="dxa"/>
          </w:tcPr>
          <w:p w:rsidR="001B0485" w:rsidRDefault="001B0485" w:rsidP="001B0485">
            <w:pPr>
              <w:jc w:val="right"/>
            </w:pPr>
            <w:r>
              <w:rPr>
                <w:rFonts w:ascii="Times New Roman" w:hAnsi="Times New Roman" w:cs="Times New Roman"/>
                <w:b/>
                <w:sz w:val="24"/>
                <w:szCs w:val="24"/>
              </w:rPr>
              <w:t>(3</w:t>
            </w:r>
            <w:r w:rsidRPr="007C3AD0">
              <w:rPr>
                <w:rFonts w:ascii="Times New Roman" w:hAnsi="Times New Roman" w:cs="Times New Roman"/>
                <w:b/>
                <w:sz w:val="24"/>
                <w:szCs w:val="24"/>
              </w:rPr>
              <w:t>)</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406091" w:rsidRDefault="00406091" w:rsidP="00112893">
            <w:pPr>
              <w:pStyle w:val="NormalWeb"/>
              <w:spacing w:before="0" w:beforeAutospacing="0" w:after="0" w:afterAutospacing="0"/>
              <w:ind w:left="54"/>
            </w:pPr>
            <w:r>
              <w:t>On 30th June, 2023, the bank Column of Anuj’s Cash Book showed a balance of</w:t>
            </w:r>
            <w:r w:rsidR="00112893">
              <w:t xml:space="preserve"> </w:t>
            </w:r>
            <w:r>
              <w:t>₹8,250. On examination of the Cash Book and bank statement you find that:</w:t>
            </w:r>
          </w:p>
          <w:p w:rsidR="00406091" w:rsidRDefault="00406091" w:rsidP="00112893">
            <w:pPr>
              <w:pStyle w:val="NormalWeb"/>
              <w:spacing w:before="0" w:beforeAutospacing="0" w:after="0" w:afterAutospacing="0"/>
              <w:ind w:left="54"/>
            </w:pPr>
            <w:proofErr w:type="spellStart"/>
            <w:r>
              <w:t>i</w:t>
            </w:r>
            <w:proofErr w:type="spellEnd"/>
            <w:r>
              <w:t xml:space="preserve">. Out of total </w:t>
            </w:r>
            <w:proofErr w:type="spellStart"/>
            <w:r>
              <w:t>cheques</w:t>
            </w:r>
            <w:proofErr w:type="spellEnd"/>
            <w:r>
              <w:t xml:space="preserve"> amounting to ₹8,000 issued, </w:t>
            </w:r>
            <w:proofErr w:type="spellStart"/>
            <w:r>
              <w:t>cheques</w:t>
            </w:r>
            <w:proofErr w:type="spellEnd"/>
            <w:r>
              <w:t xml:space="preserve"> amounting to ₹5,800</w:t>
            </w:r>
            <w:r w:rsidR="00112893">
              <w:t xml:space="preserve"> </w:t>
            </w:r>
            <w:r>
              <w:t xml:space="preserve">have been presented for payment </w:t>
            </w:r>
            <w:proofErr w:type="spellStart"/>
            <w:r>
              <w:t>upto</w:t>
            </w:r>
            <w:proofErr w:type="spellEnd"/>
            <w:r>
              <w:t xml:space="preserve"> 30th June, 2023.</w:t>
            </w:r>
          </w:p>
          <w:p w:rsidR="00406091" w:rsidRDefault="00406091" w:rsidP="00112893">
            <w:pPr>
              <w:pStyle w:val="NormalWeb"/>
              <w:spacing w:before="0" w:beforeAutospacing="0" w:after="0" w:afterAutospacing="0"/>
              <w:ind w:left="54"/>
            </w:pPr>
            <w:r>
              <w:t xml:space="preserve">ii. Out of total </w:t>
            </w:r>
            <w:proofErr w:type="spellStart"/>
            <w:r>
              <w:t>cheques</w:t>
            </w:r>
            <w:proofErr w:type="spellEnd"/>
            <w:r>
              <w:t xml:space="preserve"> amounting to ₹6,000 sent to bank for collection, </w:t>
            </w:r>
            <w:proofErr w:type="spellStart"/>
            <w:r>
              <w:t>cheques</w:t>
            </w:r>
            <w:proofErr w:type="spellEnd"/>
            <w:r>
              <w:t xml:space="preserve"> of</w:t>
            </w:r>
            <w:r w:rsidR="00112893">
              <w:t xml:space="preserve"> </w:t>
            </w:r>
            <w:r>
              <w:t xml:space="preserve">₹4,100 were credited in Pass Book </w:t>
            </w:r>
            <w:proofErr w:type="spellStart"/>
            <w:r>
              <w:t>upto</w:t>
            </w:r>
            <w:proofErr w:type="spellEnd"/>
            <w:r>
              <w:t xml:space="preserve"> 30th June, 2023.</w:t>
            </w:r>
          </w:p>
          <w:p w:rsidR="00406091" w:rsidRDefault="00406091" w:rsidP="00112893">
            <w:pPr>
              <w:pStyle w:val="NormalWeb"/>
              <w:spacing w:before="0" w:beforeAutospacing="0" w:after="0" w:afterAutospacing="0"/>
              <w:ind w:left="54"/>
            </w:pPr>
            <w:r>
              <w:t>iii. On 28th June a customer deposited ₹3,500 direct in the bank account but it was</w:t>
            </w:r>
            <w:r w:rsidR="00112893">
              <w:t xml:space="preserve"> </w:t>
            </w:r>
            <w:r>
              <w:t>entered only in the Pass Book.</w:t>
            </w:r>
          </w:p>
          <w:p w:rsidR="00406091" w:rsidRDefault="00406091" w:rsidP="00112893">
            <w:pPr>
              <w:pStyle w:val="NormalWeb"/>
              <w:spacing w:before="0" w:beforeAutospacing="0" w:after="0" w:afterAutospacing="0"/>
              <w:ind w:left="54"/>
            </w:pPr>
            <w:r>
              <w:t>iv. Debit side of Anuj’s Cash Book (Bank Column) has been overcast by ₹ 100.</w:t>
            </w:r>
          </w:p>
          <w:p w:rsidR="001B0485" w:rsidRDefault="00406091" w:rsidP="00112893">
            <w:pPr>
              <w:pStyle w:val="NormalWeb"/>
              <w:spacing w:before="0" w:beforeAutospacing="0" w:after="0" w:afterAutospacing="0"/>
              <w:ind w:left="54"/>
            </w:pPr>
            <w:r>
              <w:t>v. No entry has been made in the Cash Book for the Rent of ₹800 paid by bankers</w:t>
            </w:r>
            <w:r w:rsidR="00112893">
              <w:t xml:space="preserve"> </w:t>
            </w:r>
            <w:r>
              <w:t xml:space="preserve">according to </w:t>
            </w:r>
            <w:proofErr w:type="spellStart"/>
            <w:r>
              <w:t>Anuj’s</w:t>
            </w:r>
            <w:proofErr w:type="spellEnd"/>
            <w:r>
              <w:t xml:space="preserve"> standing instructions</w:t>
            </w:r>
          </w:p>
          <w:p w:rsidR="00406091" w:rsidRDefault="00406091" w:rsidP="00112893">
            <w:pPr>
              <w:pStyle w:val="NormalWeb"/>
              <w:spacing w:before="0" w:beforeAutospacing="0" w:after="0" w:afterAutospacing="0"/>
              <w:ind w:left="54"/>
            </w:pPr>
            <w:r>
              <w:t>vi. The Pass Book showed a credit of ₹320 for interest and a debit of ₹40 for bank</w:t>
            </w:r>
            <w:r w:rsidR="00112893">
              <w:t xml:space="preserve"> </w:t>
            </w:r>
            <w:r>
              <w:t>charges, but these have not been entered in the Cash Book.</w:t>
            </w:r>
          </w:p>
          <w:p w:rsidR="00406091" w:rsidRDefault="00406091" w:rsidP="00112893">
            <w:pPr>
              <w:pStyle w:val="NormalWeb"/>
              <w:spacing w:before="0" w:beforeAutospacing="0" w:after="0" w:afterAutospacing="0"/>
            </w:pPr>
            <w:r>
              <w:t>Prepare a Bank Reconciliation Statement as on 30th June, 2023.</w:t>
            </w:r>
          </w:p>
          <w:p w:rsidR="00406091" w:rsidRDefault="00406091" w:rsidP="00406091">
            <w:pPr>
              <w:pStyle w:val="NormalWeb"/>
              <w:ind w:left="54"/>
            </w:pPr>
            <w:r>
              <w:rPr>
                <w:noProof/>
              </w:rPr>
              <w:lastRenderedPageBreak/>
              <w:drawing>
                <wp:inline distT="0" distB="0" distL="0" distR="0" wp14:anchorId="00FCA8FF" wp14:editId="03297BEA">
                  <wp:extent cx="5749290" cy="421767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49290" cy="4217670"/>
                          </a:xfrm>
                          <a:prstGeom prst="rect">
                            <a:avLst/>
                          </a:prstGeom>
                        </pic:spPr>
                      </pic:pic>
                    </a:graphicData>
                  </a:graphic>
                </wp:inline>
              </w:drawing>
            </w:r>
          </w:p>
          <w:p w:rsidR="00406091" w:rsidRDefault="00406091" w:rsidP="00406091">
            <w:pPr>
              <w:pStyle w:val="NormalWeb"/>
              <w:ind w:left="54"/>
            </w:pPr>
            <w:r>
              <w:t>In the above illustration, it has not been clearly stated whether the Cash Book balance given at the start is a debit or credit balance. Hence, it will be treated as debit balance.</w:t>
            </w:r>
          </w:p>
          <w:p w:rsidR="00406091" w:rsidRPr="00B604EE" w:rsidRDefault="00406091" w:rsidP="00406091">
            <w:pPr>
              <w:pStyle w:val="NormalWeb"/>
              <w:ind w:left="54"/>
            </w:pPr>
            <w:r>
              <w:t>When opening balance of cash book is given all the rectification is done only in cash book not passbook.</w:t>
            </w:r>
          </w:p>
        </w:tc>
        <w:tc>
          <w:tcPr>
            <w:tcW w:w="828" w:type="dxa"/>
          </w:tcPr>
          <w:p w:rsidR="001B0485" w:rsidRDefault="001B0485" w:rsidP="001B0485">
            <w:pPr>
              <w:jc w:val="right"/>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406091" w:rsidRDefault="00406091" w:rsidP="00925DB6">
            <w:pPr>
              <w:pStyle w:val="NormalWeb"/>
              <w:spacing w:before="0" w:beforeAutospacing="0" w:after="0" w:afterAutospacing="0"/>
              <w:ind w:left="54"/>
            </w:pPr>
            <w:r>
              <w:t>On checking Ram's Cash Book with the Bank Statement of his overdraft current</w:t>
            </w:r>
            <w:r w:rsidR="00925DB6">
              <w:t xml:space="preserve"> </w:t>
            </w:r>
            <w:r>
              <w:t>account for the month of November, 2013, you find the following :</w:t>
            </w:r>
          </w:p>
          <w:p w:rsidR="00406091" w:rsidRDefault="00406091" w:rsidP="00112893">
            <w:pPr>
              <w:pStyle w:val="NormalWeb"/>
              <w:spacing w:before="0" w:beforeAutospacing="0" w:after="0" w:afterAutospacing="0"/>
              <w:ind w:left="54"/>
            </w:pPr>
            <w:proofErr w:type="spellStart"/>
            <w:r>
              <w:t>i</w:t>
            </w:r>
            <w:proofErr w:type="spellEnd"/>
            <w:r>
              <w:t>. Cash Book showed an overdraft of ₹ 45,000.</w:t>
            </w:r>
          </w:p>
          <w:p w:rsidR="00406091" w:rsidRDefault="00406091" w:rsidP="00112893">
            <w:pPr>
              <w:pStyle w:val="NormalWeb"/>
              <w:spacing w:before="0" w:beforeAutospacing="0" w:after="0" w:afterAutospacing="0"/>
              <w:ind w:left="54"/>
            </w:pPr>
            <w:r>
              <w:t xml:space="preserve">ii. The payment side of the Cash Book had been </w:t>
            </w:r>
            <w:proofErr w:type="spellStart"/>
            <w:r>
              <w:t>undercast</w:t>
            </w:r>
            <w:proofErr w:type="spellEnd"/>
            <w:r>
              <w:t xml:space="preserve"> by ₹ 1,500.</w:t>
            </w:r>
          </w:p>
          <w:p w:rsidR="00406091" w:rsidRDefault="00406091" w:rsidP="00925DB6">
            <w:pPr>
              <w:pStyle w:val="NormalWeb"/>
              <w:spacing w:before="0" w:beforeAutospacing="0" w:after="0" w:afterAutospacing="0"/>
              <w:ind w:left="54"/>
            </w:pPr>
            <w:r>
              <w:t xml:space="preserve">iii. A </w:t>
            </w:r>
            <w:proofErr w:type="spellStart"/>
            <w:r>
              <w:t>cheque</w:t>
            </w:r>
            <w:proofErr w:type="spellEnd"/>
            <w:r>
              <w:t xml:space="preserve"> for ₹ 7,500 drawn on his saving account has been shown as drawn on</w:t>
            </w:r>
            <w:r w:rsidR="00925DB6">
              <w:t xml:space="preserve"> </w:t>
            </w:r>
            <w:r>
              <w:t>current account.</w:t>
            </w:r>
          </w:p>
          <w:p w:rsidR="00406091" w:rsidRDefault="00406091" w:rsidP="00925DB6">
            <w:pPr>
              <w:pStyle w:val="NormalWeb"/>
              <w:spacing w:before="0" w:beforeAutospacing="0" w:after="0" w:afterAutospacing="0"/>
              <w:ind w:left="54"/>
            </w:pPr>
            <w:r>
              <w:t xml:space="preserve">iv. </w:t>
            </w:r>
            <w:proofErr w:type="spellStart"/>
            <w:r>
              <w:t>Cheques</w:t>
            </w:r>
            <w:proofErr w:type="spellEnd"/>
            <w:r>
              <w:t xml:space="preserve"> amounting to ₹ 70,000 drawn and entered in the Cash Book had not yet</w:t>
            </w:r>
            <w:r w:rsidR="00925DB6">
              <w:t xml:space="preserve"> </w:t>
            </w:r>
            <w:r>
              <w:t>been presented.</w:t>
            </w:r>
          </w:p>
          <w:p w:rsidR="00406091" w:rsidRDefault="00406091" w:rsidP="00925DB6">
            <w:pPr>
              <w:pStyle w:val="NormalWeb"/>
              <w:spacing w:before="0" w:beforeAutospacing="0" w:after="0" w:afterAutospacing="0"/>
              <w:ind w:left="54"/>
            </w:pPr>
            <w:r>
              <w:t xml:space="preserve">v. </w:t>
            </w:r>
            <w:proofErr w:type="spellStart"/>
            <w:r>
              <w:t>Cheques</w:t>
            </w:r>
            <w:proofErr w:type="spellEnd"/>
            <w:r>
              <w:t xml:space="preserve"> amounting to ₹ 60,000 sent to the bank for collection, though entered in the</w:t>
            </w:r>
            <w:r w:rsidR="00925DB6">
              <w:t xml:space="preserve"> </w:t>
            </w:r>
            <w:r>
              <w:t xml:space="preserve">Cash Book, </w:t>
            </w:r>
            <w:proofErr w:type="gramStart"/>
            <w:r>
              <w:t>had</w:t>
            </w:r>
            <w:proofErr w:type="gramEnd"/>
            <w:r>
              <w:t xml:space="preserve"> not been credited by the bank.</w:t>
            </w:r>
          </w:p>
          <w:p w:rsidR="00406091" w:rsidRDefault="00406091" w:rsidP="00112893">
            <w:pPr>
              <w:pStyle w:val="NormalWeb"/>
              <w:spacing w:before="0" w:beforeAutospacing="0" w:after="0" w:afterAutospacing="0"/>
              <w:ind w:left="54"/>
            </w:pPr>
            <w:r>
              <w:t>vi. Bank charges of ₹ 750 as per Bank Statement had not been taken into the Cash Book.</w:t>
            </w:r>
          </w:p>
          <w:p w:rsidR="00406091" w:rsidRDefault="00406091" w:rsidP="00925DB6">
            <w:pPr>
              <w:pStyle w:val="NormalWeb"/>
              <w:spacing w:before="0" w:beforeAutospacing="0" w:after="0" w:afterAutospacing="0"/>
              <w:ind w:left="54"/>
            </w:pPr>
            <w:r>
              <w:t>vii. Dividends of the amount of ₹ 25,000 had been paid directly into the bank and not</w:t>
            </w:r>
            <w:r w:rsidR="00925DB6">
              <w:t xml:space="preserve"> </w:t>
            </w:r>
            <w:r>
              <w:t>entered in the Cash Book.</w:t>
            </w:r>
          </w:p>
          <w:p w:rsidR="001B0485" w:rsidRDefault="00406091" w:rsidP="00925DB6">
            <w:pPr>
              <w:pStyle w:val="NormalWeb"/>
              <w:spacing w:before="0" w:beforeAutospacing="0" w:after="0" w:afterAutospacing="0"/>
              <w:ind w:left="54"/>
            </w:pPr>
            <w:r>
              <w:t>You are required to prepare a Bank Reconciliation Statement on 30th November,</w:t>
            </w:r>
            <w:r w:rsidR="00925DB6">
              <w:t xml:space="preserve"> </w:t>
            </w:r>
            <w:r>
              <w:t>2013.</w:t>
            </w:r>
          </w:p>
          <w:p w:rsidR="00406091" w:rsidRDefault="002B40A0" w:rsidP="00406091">
            <w:pPr>
              <w:pStyle w:val="NormalWeb"/>
              <w:spacing w:before="0" w:beforeAutospacing="0" w:after="0" w:afterAutospacing="0"/>
              <w:ind w:left="54"/>
            </w:pPr>
            <w:r>
              <w:rPr>
                <w:noProof/>
              </w:rPr>
              <w:lastRenderedPageBreak/>
              <w:drawing>
                <wp:anchor distT="0" distB="0" distL="114300" distR="114300" simplePos="0" relativeHeight="251658240" behindDoc="1" locked="0" layoutInCell="1" allowOverlap="1">
                  <wp:simplePos x="0" y="0"/>
                  <wp:positionH relativeFrom="column">
                    <wp:posOffset>74930</wp:posOffset>
                  </wp:positionH>
                  <wp:positionV relativeFrom="paragraph">
                    <wp:posOffset>2225040</wp:posOffset>
                  </wp:positionV>
                  <wp:extent cx="5648325" cy="1016000"/>
                  <wp:effectExtent l="0" t="0" r="9525" b="0"/>
                  <wp:wrapTight wrapText="bothSides">
                    <wp:wrapPolygon edited="0">
                      <wp:start x="0" y="0"/>
                      <wp:lineTo x="0" y="21060"/>
                      <wp:lineTo x="21564" y="21060"/>
                      <wp:lineTo x="2156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648325" cy="1016000"/>
                          </a:xfrm>
                          <a:prstGeom prst="rect">
                            <a:avLst/>
                          </a:prstGeom>
                        </pic:spPr>
                      </pic:pic>
                    </a:graphicData>
                  </a:graphic>
                  <wp14:sizeRelH relativeFrom="margin">
                    <wp14:pctWidth>0</wp14:pctWidth>
                  </wp14:sizeRelH>
                  <wp14:sizeRelV relativeFrom="margin">
                    <wp14:pctHeight>0</wp14:pctHeight>
                  </wp14:sizeRelV>
                </wp:anchor>
              </w:drawing>
            </w:r>
            <w:r w:rsidR="00406091">
              <w:rPr>
                <w:noProof/>
              </w:rPr>
              <w:drawing>
                <wp:inline distT="0" distB="0" distL="0" distR="0" wp14:anchorId="37ECDAB9" wp14:editId="0D29A56D">
                  <wp:extent cx="5749290" cy="2205355"/>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9290" cy="2205355"/>
                          </a:xfrm>
                          <a:prstGeom prst="rect">
                            <a:avLst/>
                          </a:prstGeom>
                        </pic:spPr>
                      </pic:pic>
                    </a:graphicData>
                  </a:graphic>
                </wp:inline>
              </w:drawing>
            </w:r>
          </w:p>
          <w:p w:rsidR="00406091" w:rsidRPr="00B604EE" w:rsidRDefault="00406091" w:rsidP="00406091">
            <w:pPr>
              <w:pStyle w:val="NormalWeb"/>
              <w:ind w:left="54"/>
            </w:pPr>
          </w:p>
        </w:tc>
        <w:tc>
          <w:tcPr>
            <w:tcW w:w="828" w:type="dxa"/>
          </w:tcPr>
          <w:p w:rsidR="001B0485" w:rsidRDefault="001B0485" w:rsidP="001B0485">
            <w:pPr>
              <w:jc w:val="right"/>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7F4B97" w:rsidRPr="00925DB6" w:rsidRDefault="007F4B97" w:rsidP="00925DB6">
            <w:pPr>
              <w:pStyle w:val="NormalWeb"/>
              <w:spacing w:before="0" w:beforeAutospacing="0" w:after="0" w:afterAutospacing="0"/>
            </w:pPr>
            <w:r w:rsidRPr="00925DB6">
              <w:t xml:space="preserve">Nova Ltd. purchased a machinery for ₹60,000. Depreciation is charged @ 10% p.a. under the </w:t>
            </w:r>
            <w:r w:rsidRPr="00925DB6">
              <w:rPr>
                <w:rStyle w:val="Strong"/>
                <w:b w:val="0"/>
              </w:rPr>
              <w:t>Straight Line Method</w:t>
            </w:r>
            <w:r w:rsidRPr="00925DB6">
              <w:t>.</w:t>
            </w:r>
            <w:r w:rsidRPr="00925DB6">
              <w:br/>
              <w:t xml:space="preserve">Calculate </w:t>
            </w:r>
            <w:r w:rsidRPr="00925DB6">
              <w:rPr>
                <w:rStyle w:val="Strong"/>
                <w:b w:val="0"/>
              </w:rPr>
              <w:t>Profit or Loss on sale of machinery</w:t>
            </w:r>
            <w:r w:rsidRPr="00925DB6">
              <w:t xml:space="preserve"> in each of the following cases, assuming the books are closed on </w:t>
            </w:r>
            <w:r w:rsidRPr="00925DB6">
              <w:rPr>
                <w:rStyle w:val="Strong"/>
                <w:b w:val="0"/>
              </w:rPr>
              <w:t>31 March, 2024</w:t>
            </w:r>
            <w:r w:rsidRPr="00925DB6">
              <w:t>:</w:t>
            </w:r>
          </w:p>
          <w:p w:rsidR="00925DB6" w:rsidRDefault="007F4B97" w:rsidP="00925DB6">
            <w:pPr>
              <w:pStyle w:val="NormalWeb"/>
              <w:spacing w:before="0" w:beforeAutospacing="0" w:after="0" w:afterAutospacing="0"/>
            </w:pPr>
            <w:r w:rsidRPr="00925DB6">
              <w:rPr>
                <w:rStyle w:val="Strong"/>
                <w:b w:val="0"/>
              </w:rPr>
              <w:t>Case 1</w:t>
            </w:r>
            <w:proofErr w:type="gramStart"/>
            <w:r w:rsidRPr="00925DB6">
              <w:rPr>
                <w:rStyle w:val="Strong"/>
                <w:b w:val="0"/>
              </w:rPr>
              <w:t>:</w:t>
            </w:r>
            <w:proofErr w:type="gramEnd"/>
            <w:r w:rsidRPr="00925DB6">
              <w:br/>
              <w:t xml:space="preserve">If machinery is purchased on </w:t>
            </w:r>
            <w:r w:rsidRPr="00925DB6">
              <w:rPr>
                <w:rStyle w:val="Strong"/>
                <w:b w:val="0"/>
              </w:rPr>
              <w:t>1 July, 2022</w:t>
            </w:r>
            <w:r w:rsidRPr="00925DB6">
              <w:t xml:space="preserve"> and sold for </w:t>
            </w:r>
            <w:r w:rsidRPr="00925DB6">
              <w:rPr>
                <w:rStyle w:val="Strong"/>
                <w:b w:val="0"/>
              </w:rPr>
              <w:t>₹52,000 on 1 January, 2024</w:t>
            </w:r>
            <w:r w:rsidRPr="00925DB6">
              <w:t>.</w:t>
            </w:r>
          </w:p>
          <w:p w:rsidR="007F4B97" w:rsidRPr="00925DB6" w:rsidRDefault="007F4B97" w:rsidP="00925DB6">
            <w:pPr>
              <w:pStyle w:val="NormalWeb"/>
              <w:spacing w:before="0" w:beforeAutospacing="0" w:after="0" w:afterAutospacing="0"/>
            </w:pPr>
            <w:r w:rsidRPr="00925DB6">
              <w:rPr>
                <w:rStyle w:val="Strong"/>
                <w:b w:val="0"/>
              </w:rPr>
              <w:t>Case 2</w:t>
            </w:r>
            <w:proofErr w:type="gramStart"/>
            <w:r w:rsidRPr="00925DB6">
              <w:rPr>
                <w:rStyle w:val="Strong"/>
                <w:b w:val="0"/>
              </w:rPr>
              <w:t>:</w:t>
            </w:r>
            <w:proofErr w:type="gramEnd"/>
            <w:r w:rsidRPr="00925DB6">
              <w:br/>
              <w:t xml:space="preserve">If machinery is purchased on </w:t>
            </w:r>
            <w:r w:rsidRPr="00925DB6">
              <w:rPr>
                <w:rStyle w:val="Strong"/>
                <w:b w:val="0"/>
              </w:rPr>
              <w:t>1 January, 2021</w:t>
            </w:r>
            <w:r w:rsidRPr="00925DB6">
              <w:t xml:space="preserve"> and sold for </w:t>
            </w:r>
            <w:r w:rsidRPr="00925DB6">
              <w:rPr>
                <w:rStyle w:val="Strong"/>
                <w:b w:val="0"/>
              </w:rPr>
              <w:t>₹40,000 on 30 June, 2023</w:t>
            </w:r>
            <w:r w:rsidRPr="00925DB6">
              <w:t>.</w:t>
            </w:r>
          </w:p>
          <w:p w:rsidR="00925DB6" w:rsidRDefault="00925DB6" w:rsidP="007F4B97">
            <w:pPr>
              <w:pStyle w:val="Heading3"/>
              <w:outlineLvl w:val="2"/>
              <w:rPr>
                <w:rStyle w:val="Strong"/>
                <w:bCs w:val="0"/>
                <w:sz w:val="28"/>
              </w:rPr>
            </w:pPr>
          </w:p>
          <w:p w:rsidR="007F4B97" w:rsidRPr="007F4B97" w:rsidRDefault="007F4B97" w:rsidP="007F4B97">
            <w:pPr>
              <w:pStyle w:val="Heading3"/>
              <w:outlineLvl w:val="2"/>
              <w:rPr>
                <w:rFonts w:eastAsia="Times New Roman"/>
                <w:sz w:val="28"/>
                <w:szCs w:val="27"/>
              </w:rPr>
            </w:pPr>
            <w:r w:rsidRPr="007F4B97">
              <w:rPr>
                <w:rStyle w:val="Strong"/>
                <w:bCs w:val="0"/>
                <w:sz w:val="28"/>
              </w:rPr>
              <w:t>Case 1</w:t>
            </w:r>
          </w:p>
          <w:p w:rsidR="007F4B97" w:rsidRDefault="007F4B97" w:rsidP="007F4B97">
            <w:pPr>
              <w:pStyle w:val="NormalWeb"/>
            </w:pPr>
            <w:r>
              <w:rPr>
                <w:rStyle w:val="Strong"/>
              </w:rPr>
              <w:t>Purchased:</w:t>
            </w:r>
            <w:r>
              <w:t xml:space="preserve"> 1 July 2022</w:t>
            </w:r>
            <w:r>
              <w:br/>
            </w:r>
            <w:r>
              <w:rPr>
                <w:rStyle w:val="Strong"/>
              </w:rPr>
              <w:t>Sold:</w:t>
            </w:r>
            <w:r>
              <w:t xml:space="preserve"> 1 January 2024</w:t>
            </w:r>
            <w:r>
              <w:br/>
            </w:r>
            <w:r>
              <w:rPr>
                <w:rStyle w:val="Strong"/>
              </w:rPr>
              <w:t>Sale Price:</w:t>
            </w:r>
            <w:r>
              <w:t xml:space="preserve"> ₹52,000</w:t>
            </w:r>
          </w:p>
          <w:p w:rsidR="007F4B97" w:rsidRDefault="007F4B97" w:rsidP="007F4B97">
            <w:pPr>
              <w:pStyle w:val="NormalWeb"/>
            </w:pPr>
            <w:r>
              <w:rPr>
                <w:rStyle w:val="Strong"/>
              </w:rPr>
              <w:t>Period of Use:</w:t>
            </w:r>
          </w:p>
          <w:p w:rsidR="007F4B97" w:rsidRDefault="007F4B97" w:rsidP="009E3614">
            <w:pPr>
              <w:pStyle w:val="NormalWeb"/>
              <w:numPr>
                <w:ilvl w:val="0"/>
                <w:numId w:val="3"/>
              </w:numPr>
            </w:pPr>
            <w:r>
              <w:t>1 July 2022 – 31 March 2023 = 9 months</w:t>
            </w:r>
          </w:p>
          <w:p w:rsidR="007F4B97" w:rsidRDefault="007F4B97" w:rsidP="009E3614">
            <w:pPr>
              <w:pStyle w:val="NormalWeb"/>
              <w:numPr>
                <w:ilvl w:val="0"/>
                <w:numId w:val="3"/>
              </w:numPr>
            </w:pPr>
            <w:r>
              <w:t>1 April 2023 – 1 January 2024 = 9 months</w:t>
            </w:r>
            <w:r>
              <w:br/>
            </w:r>
            <w:r>
              <w:rPr>
                <w:rStyle w:val="Strong"/>
              </w:rPr>
              <w:t>Total = 18 months = 1.5 years</w:t>
            </w:r>
          </w:p>
          <w:p w:rsidR="007F4B97" w:rsidRDefault="007F4B97" w:rsidP="007F4B97">
            <w:pPr>
              <w:pStyle w:val="NormalWeb"/>
            </w:pPr>
            <w:r>
              <w:rPr>
                <w:rStyle w:val="Strong"/>
              </w:rPr>
              <w:t>Depreciation:</w:t>
            </w:r>
            <w:r>
              <w:br/>
              <w:t xml:space="preserve">₹6,000 × 1.5 = </w:t>
            </w:r>
            <w:r>
              <w:rPr>
                <w:rStyle w:val="Strong"/>
              </w:rPr>
              <w:t>₹9,000</w:t>
            </w:r>
          </w:p>
          <w:p w:rsidR="007F4B97" w:rsidRDefault="007F4B97" w:rsidP="007F4B97">
            <w:pPr>
              <w:pStyle w:val="NormalWeb"/>
            </w:pPr>
            <w:r>
              <w:rPr>
                <w:rStyle w:val="Strong"/>
              </w:rPr>
              <w:lastRenderedPageBreak/>
              <w:t>Book Value:</w:t>
            </w:r>
            <w:r>
              <w:br/>
              <w:t xml:space="preserve">₹60,000 – ₹9,000 = </w:t>
            </w:r>
            <w:r>
              <w:rPr>
                <w:rStyle w:val="Strong"/>
              </w:rPr>
              <w:t>₹51,000</w:t>
            </w:r>
          </w:p>
          <w:p w:rsidR="007F4B97" w:rsidRDefault="007F4B97" w:rsidP="007F4B97">
            <w:pPr>
              <w:pStyle w:val="NormalWeb"/>
            </w:pPr>
            <w:r>
              <w:rPr>
                <w:rStyle w:val="Strong"/>
              </w:rPr>
              <w:t>Profit on Sale:</w:t>
            </w:r>
            <w:r>
              <w:br/>
              <w:t xml:space="preserve">₹52,000 – ₹51,000 = </w:t>
            </w:r>
            <w:r>
              <w:rPr>
                <w:rStyle w:val="Strong"/>
              </w:rPr>
              <w:t>₹1,000</w:t>
            </w:r>
          </w:p>
          <w:p w:rsidR="007F4B97" w:rsidRPr="007F4B97" w:rsidRDefault="007F4B97" w:rsidP="007F4B97">
            <w:pPr>
              <w:pStyle w:val="Heading3"/>
              <w:outlineLvl w:val="2"/>
              <w:rPr>
                <w:rFonts w:eastAsia="Times New Roman"/>
                <w:sz w:val="28"/>
                <w:szCs w:val="27"/>
              </w:rPr>
            </w:pPr>
            <w:r w:rsidRPr="007F4B97">
              <w:rPr>
                <w:rStyle w:val="Strong"/>
                <w:bCs w:val="0"/>
                <w:sz w:val="28"/>
              </w:rPr>
              <w:t>Case 2</w:t>
            </w:r>
          </w:p>
          <w:p w:rsidR="007F4B97" w:rsidRDefault="007F4B97" w:rsidP="007F4B97">
            <w:pPr>
              <w:pStyle w:val="NormalWeb"/>
            </w:pPr>
            <w:r>
              <w:rPr>
                <w:rStyle w:val="Strong"/>
              </w:rPr>
              <w:t>Purchased:</w:t>
            </w:r>
            <w:r>
              <w:t xml:space="preserve"> 1 January 2021</w:t>
            </w:r>
            <w:r>
              <w:br/>
            </w:r>
            <w:r>
              <w:rPr>
                <w:rStyle w:val="Strong"/>
              </w:rPr>
              <w:t>Sold:</w:t>
            </w:r>
            <w:r>
              <w:t xml:space="preserve"> 30 June 2023</w:t>
            </w:r>
            <w:r>
              <w:br/>
            </w:r>
            <w:r>
              <w:rPr>
                <w:rStyle w:val="Strong"/>
              </w:rPr>
              <w:t>Sale Price:</w:t>
            </w:r>
            <w:r>
              <w:t xml:space="preserve"> ₹40,000</w:t>
            </w:r>
          </w:p>
          <w:p w:rsidR="007F4B97" w:rsidRDefault="007F4B97" w:rsidP="007F4B97">
            <w:pPr>
              <w:pStyle w:val="NormalWeb"/>
            </w:pPr>
            <w:r>
              <w:rPr>
                <w:rStyle w:val="Strong"/>
              </w:rPr>
              <w:t>Period of Use:</w:t>
            </w:r>
          </w:p>
          <w:p w:rsidR="007F4B97" w:rsidRDefault="007F4B97" w:rsidP="009E3614">
            <w:pPr>
              <w:pStyle w:val="NormalWeb"/>
              <w:numPr>
                <w:ilvl w:val="0"/>
                <w:numId w:val="4"/>
              </w:numPr>
            </w:pPr>
            <w:r>
              <w:t>1 Jan 2021 – 31 March 2021 = 3 months</w:t>
            </w:r>
          </w:p>
          <w:p w:rsidR="007F4B97" w:rsidRDefault="007F4B97" w:rsidP="009E3614">
            <w:pPr>
              <w:pStyle w:val="NormalWeb"/>
              <w:numPr>
                <w:ilvl w:val="0"/>
                <w:numId w:val="4"/>
              </w:numPr>
            </w:pPr>
            <w:r>
              <w:t>1 April 2021 – 31 March 2022 = 12 months</w:t>
            </w:r>
          </w:p>
          <w:p w:rsidR="007F4B97" w:rsidRDefault="007F4B97" w:rsidP="009E3614">
            <w:pPr>
              <w:pStyle w:val="NormalWeb"/>
              <w:numPr>
                <w:ilvl w:val="0"/>
                <w:numId w:val="4"/>
              </w:numPr>
            </w:pPr>
            <w:r>
              <w:t>1 April 2022 – 31 March 2023 = 12 months</w:t>
            </w:r>
          </w:p>
          <w:p w:rsidR="007F4B97" w:rsidRDefault="007F4B97" w:rsidP="009E3614">
            <w:pPr>
              <w:pStyle w:val="NormalWeb"/>
              <w:numPr>
                <w:ilvl w:val="0"/>
                <w:numId w:val="4"/>
              </w:numPr>
            </w:pPr>
            <w:r>
              <w:t>1 April 2023 – 30 June 2023 = 3 months</w:t>
            </w:r>
            <w:r>
              <w:br/>
            </w:r>
            <w:r>
              <w:rPr>
                <w:rStyle w:val="Strong"/>
              </w:rPr>
              <w:t>Total = 30 months = 2.5 years</w:t>
            </w:r>
          </w:p>
          <w:p w:rsidR="007F4B97" w:rsidRDefault="007F4B97" w:rsidP="007F4B97">
            <w:pPr>
              <w:pStyle w:val="NormalWeb"/>
            </w:pPr>
            <w:r>
              <w:rPr>
                <w:rStyle w:val="Strong"/>
              </w:rPr>
              <w:t>Depreciation:</w:t>
            </w:r>
            <w:r>
              <w:br/>
              <w:t xml:space="preserve">₹6,000 × 2.5 = </w:t>
            </w:r>
            <w:r>
              <w:rPr>
                <w:rStyle w:val="Strong"/>
              </w:rPr>
              <w:t>₹15,000</w:t>
            </w:r>
          </w:p>
          <w:p w:rsidR="007F4B97" w:rsidRDefault="007F4B97" w:rsidP="007F4B97">
            <w:pPr>
              <w:pStyle w:val="NormalWeb"/>
            </w:pPr>
            <w:r>
              <w:rPr>
                <w:rStyle w:val="Strong"/>
              </w:rPr>
              <w:t>Book Value:</w:t>
            </w:r>
            <w:r>
              <w:br/>
              <w:t xml:space="preserve">₹60,000 – ₹15,000 = </w:t>
            </w:r>
            <w:r>
              <w:rPr>
                <w:rStyle w:val="Strong"/>
              </w:rPr>
              <w:t>₹45,000</w:t>
            </w:r>
          </w:p>
          <w:p w:rsidR="007F4B97" w:rsidRDefault="007F4B97" w:rsidP="007F4B97">
            <w:pPr>
              <w:pStyle w:val="NormalWeb"/>
            </w:pPr>
            <w:r>
              <w:rPr>
                <w:rStyle w:val="Strong"/>
              </w:rPr>
              <w:t>Loss on Sale:</w:t>
            </w:r>
            <w:r>
              <w:br/>
              <w:t xml:space="preserve">₹45,000 – ₹40,000 = </w:t>
            </w:r>
            <w:r>
              <w:rPr>
                <w:rStyle w:val="Strong"/>
              </w:rPr>
              <w:t>₹5,000</w:t>
            </w:r>
          </w:p>
          <w:p w:rsidR="001B0485" w:rsidRPr="00B604EE" w:rsidRDefault="001B0485" w:rsidP="00406091">
            <w:pPr>
              <w:pStyle w:val="NormalWeb"/>
              <w:ind w:left="54"/>
            </w:pPr>
          </w:p>
        </w:tc>
        <w:tc>
          <w:tcPr>
            <w:tcW w:w="828" w:type="dxa"/>
          </w:tcPr>
          <w:p w:rsidR="001B0485" w:rsidRDefault="001B0485" w:rsidP="001B0485">
            <w:pPr>
              <w:jc w:val="right"/>
              <w:rPr>
                <w:rFonts w:ascii="Times New Roman" w:hAnsi="Times New Roman" w:cs="Times New Roman"/>
                <w:b/>
                <w:sz w:val="24"/>
                <w:szCs w:val="24"/>
              </w:rPr>
            </w:pPr>
            <w:r>
              <w:rPr>
                <w:rFonts w:ascii="Times New Roman" w:hAnsi="Times New Roman" w:cs="Times New Roman"/>
                <w:b/>
                <w:sz w:val="24"/>
                <w:szCs w:val="24"/>
              </w:rPr>
              <w:lastRenderedPageBreak/>
              <w:t>(4)</w:t>
            </w:r>
          </w:p>
        </w:tc>
      </w:tr>
      <w:tr w:rsidR="001B0485" w:rsidRPr="00B604EE" w:rsidTr="00955ED4">
        <w:trPr>
          <w:trHeight w:val="170"/>
        </w:trPr>
        <w:tc>
          <w:tcPr>
            <w:tcW w:w="918" w:type="dxa"/>
          </w:tcPr>
          <w:p w:rsidR="001B0485" w:rsidRPr="00B604EE" w:rsidRDefault="001B0485" w:rsidP="001B0485">
            <w:pPr>
              <w:pStyle w:val="ListParagraph"/>
              <w:numPr>
                <w:ilvl w:val="0"/>
                <w:numId w:val="1"/>
              </w:numPr>
              <w:tabs>
                <w:tab w:val="left" w:pos="0"/>
              </w:tabs>
              <w:ind w:left="0" w:right="242" w:firstLine="0"/>
              <w:rPr>
                <w:rFonts w:ascii="Times New Roman" w:hAnsi="Times New Roman" w:cs="Times New Roman"/>
                <w:sz w:val="24"/>
                <w:szCs w:val="24"/>
              </w:rPr>
            </w:pPr>
          </w:p>
        </w:tc>
        <w:tc>
          <w:tcPr>
            <w:tcW w:w="9270" w:type="dxa"/>
          </w:tcPr>
          <w:p w:rsidR="002B40A0" w:rsidRDefault="002B40A0" w:rsidP="00925DB6">
            <w:pPr>
              <w:pStyle w:val="NormalWeb"/>
              <w:spacing w:before="0" w:beforeAutospacing="0" w:after="0" w:afterAutospacing="0"/>
            </w:pPr>
            <w:r>
              <w:t xml:space="preserve">On 1st January 2011, Hari Om purchased 6 machines @ </w:t>
            </w:r>
            <w:r w:rsidR="00925DB6">
              <w:t>₹</w:t>
            </w:r>
            <w:r>
              <w:t>15,000 each. His</w:t>
            </w:r>
            <w:r w:rsidR="00925DB6">
              <w:t xml:space="preserve"> </w:t>
            </w:r>
            <w:r>
              <w:t>accounting year ends on 31st December. Depreciation at the rate of 10% on the</w:t>
            </w:r>
            <w:r w:rsidR="00925DB6">
              <w:t xml:space="preserve"> original cost was to be </w:t>
            </w:r>
            <w:r>
              <w:t>charged.</w:t>
            </w:r>
          </w:p>
          <w:p w:rsidR="00406091" w:rsidRDefault="002B40A0" w:rsidP="00925DB6">
            <w:pPr>
              <w:pStyle w:val="NormalWeb"/>
              <w:spacing w:before="0" w:beforeAutospacing="0" w:after="0" w:afterAutospacing="0"/>
            </w:pPr>
            <w:r>
              <w:t xml:space="preserve">On 1st January 2012, one machine was sold for </w:t>
            </w:r>
            <w:r w:rsidR="00925DB6">
              <w:t>₹</w:t>
            </w:r>
            <w:r>
              <w:t>12,500 and on 1st January 2013,</w:t>
            </w:r>
            <w:r w:rsidR="00925DB6">
              <w:t xml:space="preserve"> </w:t>
            </w:r>
            <w:r>
              <w:t xml:space="preserve">a second machine was sold for </w:t>
            </w:r>
            <w:r w:rsidR="00925DB6">
              <w:t>₹</w:t>
            </w:r>
            <w:r>
              <w:t xml:space="preserve">12,500. An improved model which cost </w:t>
            </w:r>
            <w:r w:rsidR="00925DB6">
              <w:t>₹</w:t>
            </w:r>
            <w:r>
              <w:t>28,000 was purchase on 1st July 2012. Show Machine account till 2013.</w:t>
            </w:r>
          </w:p>
          <w:p w:rsidR="002B40A0" w:rsidRDefault="00925DB6" w:rsidP="002B40A0">
            <w:pPr>
              <w:pStyle w:val="NormalWeb"/>
              <w:ind w:left="54"/>
            </w:pPr>
            <w:bookmarkStart w:id="0" w:name="_GoBack"/>
            <w:r>
              <w:rPr>
                <w:noProof/>
              </w:rPr>
              <w:lastRenderedPageBreak/>
              <w:drawing>
                <wp:anchor distT="0" distB="0" distL="114300" distR="114300" simplePos="0" relativeHeight="251662336" behindDoc="1" locked="0" layoutInCell="1" allowOverlap="1" wp14:anchorId="633EF7B3" wp14:editId="01B18458">
                  <wp:simplePos x="0" y="0"/>
                  <wp:positionH relativeFrom="column">
                    <wp:posOffset>-48895</wp:posOffset>
                  </wp:positionH>
                  <wp:positionV relativeFrom="paragraph">
                    <wp:posOffset>3905250</wp:posOffset>
                  </wp:positionV>
                  <wp:extent cx="5749290" cy="2138045"/>
                  <wp:effectExtent l="0" t="0" r="3810" b="0"/>
                  <wp:wrapTight wrapText="bothSides">
                    <wp:wrapPolygon edited="0">
                      <wp:start x="0" y="0"/>
                      <wp:lineTo x="0" y="21363"/>
                      <wp:lineTo x="21543" y="21363"/>
                      <wp:lineTo x="2154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749290" cy="2138045"/>
                          </a:xfrm>
                          <a:prstGeom prst="rect">
                            <a:avLst/>
                          </a:prstGeom>
                        </pic:spPr>
                      </pic:pic>
                    </a:graphicData>
                  </a:graphic>
                </wp:anchor>
              </w:drawing>
            </w:r>
            <w:bookmarkEnd w:id="0"/>
            <w:r w:rsidR="001F29A3">
              <w:rPr>
                <w:noProof/>
              </w:rPr>
              <w:drawing>
                <wp:anchor distT="0" distB="0" distL="114300" distR="114300" simplePos="0" relativeHeight="251659264" behindDoc="1" locked="0" layoutInCell="1" allowOverlap="1" wp14:anchorId="03E428C5" wp14:editId="62FCBA39">
                  <wp:simplePos x="0" y="0"/>
                  <wp:positionH relativeFrom="column">
                    <wp:posOffset>46355</wp:posOffset>
                  </wp:positionH>
                  <wp:positionV relativeFrom="paragraph">
                    <wp:posOffset>219075</wp:posOffset>
                  </wp:positionV>
                  <wp:extent cx="5749290" cy="3683000"/>
                  <wp:effectExtent l="0" t="0" r="3810" b="0"/>
                  <wp:wrapTight wrapText="bothSides">
                    <wp:wrapPolygon edited="0">
                      <wp:start x="0" y="0"/>
                      <wp:lineTo x="0" y="21451"/>
                      <wp:lineTo x="21543" y="21451"/>
                      <wp:lineTo x="21543"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749290" cy="3683000"/>
                          </a:xfrm>
                          <a:prstGeom prst="rect">
                            <a:avLst/>
                          </a:prstGeom>
                        </pic:spPr>
                      </pic:pic>
                    </a:graphicData>
                  </a:graphic>
                </wp:anchor>
              </w:drawing>
            </w:r>
          </w:p>
          <w:p w:rsidR="002B40A0" w:rsidRDefault="001F29A3" w:rsidP="002B40A0">
            <w:pPr>
              <w:pStyle w:val="NormalWeb"/>
              <w:ind w:left="54"/>
            </w:pPr>
            <w:r>
              <w:rPr>
                <w:noProof/>
              </w:rPr>
              <w:lastRenderedPageBreak/>
              <w:drawing>
                <wp:inline distT="0" distB="0" distL="0" distR="0" wp14:anchorId="372F0116" wp14:editId="56EFEC0B">
                  <wp:extent cx="5749290" cy="1952625"/>
                  <wp:effectExtent l="0" t="0" r="381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49290" cy="1952625"/>
                          </a:xfrm>
                          <a:prstGeom prst="rect">
                            <a:avLst/>
                          </a:prstGeom>
                        </pic:spPr>
                      </pic:pic>
                    </a:graphicData>
                  </a:graphic>
                </wp:inline>
              </w:drawing>
            </w:r>
          </w:p>
          <w:p w:rsidR="001F29A3" w:rsidRDefault="001F29A3" w:rsidP="002B40A0">
            <w:pPr>
              <w:pStyle w:val="NormalWeb"/>
              <w:ind w:left="54"/>
            </w:pPr>
            <w:r>
              <w:rPr>
                <w:noProof/>
              </w:rPr>
              <w:drawing>
                <wp:anchor distT="0" distB="0" distL="114300" distR="114300" simplePos="0" relativeHeight="251660288" behindDoc="1" locked="0" layoutInCell="1" allowOverlap="1">
                  <wp:simplePos x="0" y="0"/>
                  <wp:positionH relativeFrom="column">
                    <wp:posOffset>46355</wp:posOffset>
                  </wp:positionH>
                  <wp:positionV relativeFrom="paragraph">
                    <wp:posOffset>3244850</wp:posOffset>
                  </wp:positionV>
                  <wp:extent cx="5749290" cy="269240"/>
                  <wp:effectExtent l="0" t="0" r="3810" b="0"/>
                  <wp:wrapTight wrapText="bothSides">
                    <wp:wrapPolygon edited="0">
                      <wp:start x="0" y="0"/>
                      <wp:lineTo x="0" y="19868"/>
                      <wp:lineTo x="21543" y="19868"/>
                      <wp:lineTo x="21543"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749290" cy="269240"/>
                          </a:xfrm>
                          <a:prstGeom prst="rect">
                            <a:avLst/>
                          </a:prstGeom>
                        </pic:spPr>
                      </pic:pic>
                    </a:graphicData>
                  </a:graphic>
                </wp:anchor>
              </w:drawing>
            </w:r>
            <w:r>
              <w:rPr>
                <w:noProof/>
              </w:rPr>
              <w:drawing>
                <wp:anchor distT="0" distB="0" distL="114300" distR="114300" simplePos="0" relativeHeight="251661312" behindDoc="1" locked="0" layoutInCell="1" allowOverlap="1">
                  <wp:simplePos x="0" y="0"/>
                  <wp:positionH relativeFrom="column">
                    <wp:posOffset>46355</wp:posOffset>
                  </wp:positionH>
                  <wp:positionV relativeFrom="paragraph">
                    <wp:posOffset>2511425</wp:posOffset>
                  </wp:positionV>
                  <wp:extent cx="5749290" cy="696595"/>
                  <wp:effectExtent l="0" t="0" r="3810" b="8255"/>
                  <wp:wrapTight wrapText="bothSides">
                    <wp:wrapPolygon edited="0">
                      <wp:start x="0" y="0"/>
                      <wp:lineTo x="0" y="21265"/>
                      <wp:lineTo x="21543" y="21265"/>
                      <wp:lineTo x="2154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749290" cy="696595"/>
                          </a:xfrm>
                          <a:prstGeom prst="rect">
                            <a:avLst/>
                          </a:prstGeom>
                        </pic:spPr>
                      </pic:pic>
                    </a:graphicData>
                  </a:graphic>
                </wp:anchor>
              </w:drawing>
            </w:r>
            <w:r>
              <w:rPr>
                <w:noProof/>
              </w:rPr>
              <w:drawing>
                <wp:inline distT="0" distB="0" distL="0" distR="0" wp14:anchorId="7737CE22" wp14:editId="71DD6B57">
                  <wp:extent cx="5749290" cy="246507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49290" cy="2465070"/>
                          </a:xfrm>
                          <a:prstGeom prst="rect">
                            <a:avLst/>
                          </a:prstGeom>
                        </pic:spPr>
                      </pic:pic>
                    </a:graphicData>
                  </a:graphic>
                </wp:inline>
              </w:drawing>
            </w:r>
          </w:p>
          <w:p w:rsidR="001F29A3" w:rsidRDefault="001F29A3" w:rsidP="002B40A0">
            <w:pPr>
              <w:pStyle w:val="NormalWeb"/>
              <w:ind w:left="54"/>
            </w:pPr>
          </w:p>
          <w:p w:rsidR="001F29A3" w:rsidRPr="00B604EE" w:rsidRDefault="001F29A3" w:rsidP="002B40A0">
            <w:pPr>
              <w:pStyle w:val="NormalWeb"/>
              <w:ind w:left="54"/>
            </w:pPr>
          </w:p>
        </w:tc>
        <w:tc>
          <w:tcPr>
            <w:tcW w:w="828" w:type="dxa"/>
          </w:tcPr>
          <w:p w:rsidR="001B0485" w:rsidRDefault="001B0485" w:rsidP="001B0485">
            <w:pPr>
              <w:jc w:val="right"/>
              <w:rPr>
                <w:rFonts w:ascii="Times New Roman" w:hAnsi="Times New Roman" w:cs="Times New Roman"/>
                <w:b/>
                <w:sz w:val="24"/>
                <w:szCs w:val="24"/>
              </w:rPr>
            </w:pPr>
            <w:r>
              <w:rPr>
                <w:rFonts w:ascii="Times New Roman" w:hAnsi="Times New Roman" w:cs="Times New Roman"/>
                <w:b/>
                <w:sz w:val="24"/>
                <w:szCs w:val="24"/>
              </w:rPr>
              <w:lastRenderedPageBreak/>
              <w:t>(6)</w:t>
            </w:r>
          </w:p>
        </w:tc>
      </w:tr>
    </w:tbl>
    <w:p w:rsidR="00FD67F2" w:rsidRPr="00714BE2" w:rsidRDefault="00FD67F2" w:rsidP="00FD67F2">
      <w:pPr>
        <w:tabs>
          <w:tab w:val="left" w:pos="3600"/>
        </w:tabs>
        <w:rPr>
          <w:rFonts w:ascii="Times New Roman" w:hAnsi="Times New Roman" w:cs="Times New Roman"/>
          <w:sz w:val="24"/>
          <w:szCs w:val="24"/>
        </w:rPr>
      </w:pPr>
    </w:p>
    <w:sectPr w:rsidR="00FD67F2" w:rsidRPr="00714BE2" w:rsidSect="008A4F22">
      <w:footerReference w:type="default" r:id="rId17"/>
      <w:pgSz w:w="12240" w:h="15840"/>
      <w:pgMar w:top="1530" w:right="547" w:bottom="360" w:left="80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614" w:rsidRDefault="009E3614" w:rsidP="00FF498F">
      <w:pPr>
        <w:spacing w:after="0" w:line="240" w:lineRule="auto"/>
      </w:pPr>
      <w:r>
        <w:separator/>
      </w:r>
    </w:p>
  </w:endnote>
  <w:endnote w:type="continuationSeparator" w:id="0">
    <w:p w:rsidR="009E3614" w:rsidRDefault="009E3614" w:rsidP="00FF4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rlito">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798231"/>
      <w:docPartObj>
        <w:docPartGallery w:val="Page Numbers (Bottom of Page)"/>
        <w:docPartUnique/>
      </w:docPartObj>
    </w:sdtPr>
    <w:sdtEndPr/>
    <w:sdtContent>
      <w:sdt>
        <w:sdtPr>
          <w:id w:val="-280580747"/>
          <w:docPartObj>
            <w:docPartGallery w:val="Page Numbers (Bottom of Page)"/>
            <w:docPartUnique/>
          </w:docPartObj>
        </w:sdtPr>
        <w:sdtEndPr>
          <w:rPr>
            <w:sz w:val="18"/>
            <w:szCs w:val="18"/>
          </w:rPr>
        </w:sdtEndPr>
        <w:sdtContent>
          <w:sdt>
            <w:sdtPr>
              <w:rPr>
                <w:sz w:val="20"/>
                <w:szCs w:val="20"/>
              </w:rPr>
              <w:id w:val="-1033193151"/>
              <w:docPartObj>
                <w:docPartGallery w:val="Page Numbers (Bottom of Page)"/>
                <w:docPartUnique/>
              </w:docPartObj>
            </w:sdtPr>
            <w:sdtEndPr>
              <w:rPr>
                <w:rFonts w:ascii="Times New Roman" w:hAnsi="Times New Roman" w:cs="Times New Roman"/>
                <w:sz w:val="18"/>
                <w:szCs w:val="18"/>
              </w:rPr>
            </w:sdtEndPr>
            <w:sdtContent>
              <w:sdt>
                <w:sdtPr>
                  <w:rPr>
                    <w:rFonts w:ascii="Times New Roman" w:hAnsi="Times New Roman" w:cs="Times New Roman"/>
                    <w:sz w:val="18"/>
                    <w:szCs w:val="18"/>
                  </w:rPr>
                  <w:id w:val="1522510859"/>
                  <w:docPartObj>
                    <w:docPartGallery w:val="Page Numbers (Top of Page)"/>
                    <w:docPartUnique/>
                  </w:docPartObj>
                </w:sdtPr>
                <w:sdtEndPr/>
                <w:sdtContent>
                  <w:p w:rsidR="00A75F4C" w:rsidRDefault="00A75F4C" w:rsidP="00095E06">
                    <w:pPr>
                      <w:pStyle w:val="Footer"/>
                      <w:rPr>
                        <w:rFonts w:ascii="Times New Roman" w:hAnsi="Times New Roman" w:cs="Times New Roman"/>
                        <w:sz w:val="18"/>
                        <w:szCs w:val="18"/>
                      </w:rPr>
                    </w:pPr>
                    <w:r>
                      <w:rPr>
                        <w:rFonts w:ascii="Times New Roman" w:hAnsi="Times New Roman" w:cs="Times New Roman"/>
                        <w:noProof/>
                        <w:sz w:val="18"/>
                        <w:szCs w:val="18"/>
                      </w:rPr>
                      <mc:AlternateContent>
                        <mc:Choice Requires="wps">
                          <w:drawing>
                            <wp:anchor distT="0" distB="0" distL="114300" distR="114300" simplePos="0" relativeHeight="251658240" behindDoc="0" locked="0" layoutInCell="1" allowOverlap="1" wp14:anchorId="7C9FC7A5" wp14:editId="18BB0BD1">
                              <wp:simplePos x="0" y="0"/>
                              <wp:positionH relativeFrom="column">
                                <wp:posOffset>-407035</wp:posOffset>
                              </wp:positionH>
                              <wp:positionV relativeFrom="paragraph">
                                <wp:posOffset>198755</wp:posOffset>
                              </wp:positionV>
                              <wp:extent cx="7439025" cy="19050"/>
                              <wp:effectExtent l="21590" t="17780" r="16510" b="203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39025" cy="1905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41FE96" id="_x0000_t32" coordsize="21600,21600" o:spt="32" o:oned="t" path="m,l21600,21600e" filled="f">
                              <v:path arrowok="t" fillok="f" o:connecttype="none"/>
                              <o:lock v:ext="edit" shapetype="t"/>
                            </v:shapetype>
                            <v:shape id="AutoShape 2" o:spid="_x0000_s1026" type="#_x0000_t32" style="position:absolute;margin-left:-32.05pt;margin-top:15.65pt;width:585.7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0TJAIAAEA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CHkSI9&#10;UPS89zpWRpOwnsG4AqIqtbVhQHpUr+ZF0+8OKV11RLU8Br+dDORmISN5lxIuzkCR3fBZM4ghgB93&#10;dWxsHyBhC+gYKTndKOFHjyh8fMwfFulkihEFX7ZIp5GyhBTXZGOd/8R1j4JRYuctEW3nK60UkK9t&#10;FkuRw4vzoTVSXBNCZaU3QsqoAanQUOLJfPo4jRlOS8GCN8Q52+4qadGBBBnFXxwUPPdhVu8Vi2gd&#10;J2x9sT0R8mxDdakCHkwH/Vyss05+LNLFer6e56N8MluP8rSuR8+bKh/NNtnjtH6oq6rOfobWsrzo&#10;BGNche6ums3yv9PE5fWc1XZT7W0PyXv0uDBo9vofm470BkbP2thpdtraK+0g0xh8eVLhHdzfwb5/&#10;+KtfAAAA//8DAFBLAwQUAAYACAAAACEAdLndt+EAAAAKAQAADwAAAGRycy9kb3ducmV2LnhtbEyP&#10;TU/DMAyG70j8h8hI3La0tBpTaTohJA4gYLDtsKPXuB/QOF2Tbd2/JzvB0faj18+bL0bTiSMNrrWs&#10;IJ5GIIhLq1uuFWzWz5M5COeRNXaWScGZHCyK66scM21P/EXHla9FCGGXoYLG+z6T0pUNGXRT2xOH&#10;W2UHgz6MQy31gKcQbjp5F0UzabDl8KHBnp4aKn9WB6Ngv30xZfX26ez6/fyKm+/qI90vlbq9GR8f&#10;QHga/R8MF/2gDkVw2tkDayc6BZNZGgdUQRInIC5AHN2nIHZhkyYgi1z+r1D8AgAA//8DAFBLAQIt&#10;ABQABgAIAAAAIQC2gziS/gAAAOEBAAATAAAAAAAAAAAAAAAAAAAAAABbQ29udGVudF9UeXBlc10u&#10;eG1sUEsBAi0AFAAGAAgAAAAhADj9If/WAAAAlAEAAAsAAAAAAAAAAAAAAAAALwEAAF9yZWxzLy5y&#10;ZWxzUEsBAi0AFAAGAAgAAAAhAMBofRMkAgAAQAQAAA4AAAAAAAAAAAAAAAAALgIAAGRycy9lMm9E&#10;b2MueG1sUEsBAi0AFAAGAAgAAAAhAHS53bfhAAAACgEAAA8AAAAAAAAAAAAAAAAAfgQAAGRycy9k&#10;b3ducmV2LnhtbFBLBQYAAAAABAAEAPMAAACMBQAAAAA=&#10;" strokeweight="2.25pt"/>
                          </w:pict>
                        </mc:Fallback>
                      </mc:AlternateContent>
                    </w:r>
                  </w:p>
                  <w:p w:rsidR="00A75F4C" w:rsidRDefault="00A75F4C" w:rsidP="00404E90">
                    <w:pPr>
                      <w:pStyle w:val="Footer"/>
                      <w:tabs>
                        <w:tab w:val="clear" w:pos="9360"/>
                      </w:tabs>
                      <w:rPr>
                        <w:rFonts w:ascii="Times New Roman" w:hAnsi="Times New Roman" w:cs="Times New Roman"/>
                        <w:b/>
                        <w:i/>
                        <w:sz w:val="18"/>
                        <w:szCs w:val="18"/>
                      </w:rPr>
                    </w:pPr>
                  </w:p>
                  <w:p w:rsidR="00A75F4C" w:rsidRPr="00CD10B3" w:rsidRDefault="004B63D1" w:rsidP="00095E06">
                    <w:pPr>
                      <w:pStyle w:val="Footer"/>
                      <w:rPr>
                        <w:rFonts w:ascii="Times New Roman" w:hAnsi="Times New Roman" w:cs="Times New Roman"/>
                        <w:sz w:val="18"/>
                        <w:szCs w:val="18"/>
                      </w:rPr>
                    </w:pPr>
                    <w:r>
                      <w:rPr>
                        <w:rFonts w:ascii="Times New Roman" w:hAnsi="Times New Roman" w:cs="Times New Roman"/>
                        <w:b/>
                        <w:i/>
                        <w:sz w:val="20"/>
                        <w:szCs w:val="20"/>
                      </w:rPr>
                      <w:t>KIS/2025-26</w:t>
                    </w:r>
                    <w:r w:rsidR="00D919FE">
                      <w:rPr>
                        <w:rFonts w:ascii="Times New Roman" w:hAnsi="Times New Roman" w:cs="Times New Roman"/>
                        <w:b/>
                        <w:i/>
                        <w:sz w:val="20"/>
                        <w:szCs w:val="20"/>
                      </w:rPr>
                      <w:t>/ACCOUNTANCY-12/UNIT TEST-2</w:t>
                    </w:r>
                    <w:r>
                      <w:rPr>
                        <w:rFonts w:ascii="Times New Roman" w:hAnsi="Times New Roman" w:cs="Times New Roman"/>
                        <w:b/>
                        <w:i/>
                        <w:sz w:val="20"/>
                        <w:szCs w:val="20"/>
                      </w:rPr>
                      <w:t>/SET A</w:t>
                    </w:r>
                    <w:r w:rsidR="00A75F4C" w:rsidRPr="000966C9">
                      <w:rPr>
                        <w:rFonts w:ascii="Times New Roman" w:hAnsi="Times New Roman" w:cs="Times New Roman"/>
                        <w:b/>
                        <w:i/>
                        <w:sz w:val="20"/>
                        <w:szCs w:val="20"/>
                      </w:rPr>
                      <w:t>/</w:t>
                    </w:r>
                    <w:r w:rsidR="00A75F4C" w:rsidRPr="000966C9">
                      <w:rPr>
                        <w:rFonts w:ascii="Times New Roman" w:hAnsi="Times New Roman" w:cs="Times New Roman"/>
                        <w:b/>
                        <w:sz w:val="20"/>
                        <w:szCs w:val="20"/>
                      </w:rPr>
                      <w:fldChar w:fldCharType="begin"/>
                    </w:r>
                    <w:r w:rsidR="00A75F4C" w:rsidRPr="000966C9">
                      <w:rPr>
                        <w:rFonts w:ascii="Times New Roman" w:hAnsi="Times New Roman" w:cs="Times New Roman"/>
                        <w:b/>
                        <w:sz w:val="20"/>
                        <w:szCs w:val="20"/>
                      </w:rPr>
                      <w:instrText xml:space="preserve"> PAGE </w:instrText>
                    </w:r>
                    <w:r w:rsidR="00A75F4C" w:rsidRPr="000966C9">
                      <w:rPr>
                        <w:rFonts w:ascii="Times New Roman" w:hAnsi="Times New Roman" w:cs="Times New Roman"/>
                        <w:b/>
                        <w:sz w:val="20"/>
                        <w:szCs w:val="20"/>
                      </w:rPr>
                      <w:fldChar w:fldCharType="separate"/>
                    </w:r>
                    <w:r w:rsidR="009F4BE6">
                      <w:rPr>
                        <w:rFonts w:ascii="Times New Roman" w:hAnsi="Times New Roman" w:cs="Times New Roman"/>
                        <w:b/>
                        <w:noProof/>
                        <w:sz w:val="20"/>
                        <w:szCs w:val="20"/>
                      </w:rPr>
                      <w:t>8</w:t>
                    </w:r>
                    <w:r w:rsidR="00A75F4C" w:rsidRPr="000966C9">
                      <w:rPr>
                        <w:rFonts w:ascii="Times New Roman" w:hAnsi="Times New Roman" w:cs="Times New Roman"/>
                        <w:b/>
                        <w:sz w:val="20"/>
                        <w:szCs w:val="20"/>
                      </w:rPr>
                      <w:fldChar w:fldCharType="end"/>
                    </w:r>
                    <w:r w:rsidR="00A75F4C" w:rsidRPr="000966C9">
                      <w:rPr>
                        <w:rFonts w:ascii="Times New Roman" w:hAnsi="Times New Roman" w:cs="Times New Roman"/>
                        <w:sz w:val="20"/>
                        <w:szCs w:val="20"/>
                      </w:rPr>
                      <w:t xml:space="preserve">of </w:t>
                    </w:r>
                    <w:r w:rsidR="00A75F4C" w:rsidRPr="000966C9">
                      <w:rPr>
                        <w:rFonts w:ascii="Times New Roman" w:hAnsi="Times New Roman" w:cs="Times New Roman"/>
                        <w:b/>
                        <w:sz w:val="20"/>
                        <w:szCs w:val="20"/>
                      </w:rPr>
                      <w:fldChar w:fldCharType="begin"/>
                    </w:r>
                    <w:r w:rsidR="00A75F4C" w:rsidRPr="000966C9">
                      <w:rPr>
                        <w:rFonts w:ascii="Times New Roman" w:hAnsi="Times New Roman" w:cs="Times New Roman"/>
                        <w:b/>
                        <w:sz w:val="20"/>
                        <w:szCs w:val="20"/>
                      </w:rPr>
                      <w:instrText xml:space="preserve"> NUMPAGES  </w:instrText>
                    </w:r>
                    <w:r w:rsidR="00A75F4C" w:rsidRPr="000966C9">
                      <w:rPr>
                        <w:rFonts w:ascii="Times New Roman" w:hAnsi="Times New Roman" w:cs="Times New Roman"/>
                        <w:b/>
                        <w:sz w:val="20"/>
                        <w:szCs w:val="20"/>
                      </w:rPr>
                      <w:fldChar w:fldCharType="separate"/>
                    </w:r>
                    <w:r w:rsidR="009F4BE6">
                      <w:rPr>
                        <w:rFonts w:ascii="Times New Roman" w:hAnsi="Times New Roman" w:cs="Times New Roman"/>
                        <w:b/>
                        <w:noProof/>
                        <w:sz w:val="20"/>
                        <w:szCs w:val="20"/>
                      </w:rPr>
                      <w:t>8</w:t>
                    </w:r>
                    <w:r w:rsidR="00A75F4C" w:rsidRPr="000966C9">
                      <w:rPr>
                        <w:rFonts w:ascii="Times New Roman" w:hAnsi="Times New Roman" w:cs="Times New Roman"/>
                        <w:b/>
                        <w:sz w:val="20"/>
                        <w:szCs w:val="20"/>
                      </w:rPr>
                      <w:fldChar w:fldCharType="end"/>
                    </w:r>
                    <w:r w:rsidR="00A75F4C">
                      <w:rPr>
                        <w:rFonts w:ascii="Times New Roman" w:hAnsi="Times New Roman" w:cs="Times New Roman"/>
                        <w:b/>
                        <w:sz w:val="20"/>
                        <w:szCs w:val="20"/>
                      </w:rPr>
                      <w:t xml:space="preserve">  </w:t>
                    </w:r>
                  </w:p>
                </w:sdtContent>
              </w:sdt>
            </w:sdtContent>
          </w:sdt>
          <w:p w:rsidR="00A75F4C" w:rsidRPr="00BB3301" w:rsidRDefault="009E3614" w:rsidP="00095E06">
            <w:pPr>
              <w:pStyle w:val="Footer"/>
              <w:rPr>
                <w:sz w:val="18"/>
                <w:szCs w:val="18"/>
              </w:rPr>
            </w:pPr>
          </w:p>
        </w:sdtContent>
      </w:sdt>
      <w:p w:rsidR="00A75F4C" w:rsidRDefault="009E3614" w:rsidP="00095E06">
        <w:pPr>
          <w:pStyle w:val="Footer"/>
        </w:pPr>
      </w:p>
    </w:sdtContent>
  </w:sdt>
  <w:p w:rsidR="00A75F4C" w:rsidRDefault="00A75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614" w:rsidRDefault="009E3614" w:rsidP="00FF498F">
      <w:pPr>
        <w:spacing w:after="0" w:line="240" w:lineRule="auto"/>
      </w:pPr>
      <w:r>
        <w:separator/>
      </w:r>
    </w:p>
  </w:footnote>
  <w:footnote w:type="continuationSeparator" w:id="0">
    <w:p w:rsidR="009E3614" w:rsidRDefault="009E3614" w:rsidP="00FF4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722831"/>
    <w:multiLevelType w:val="hybridMultilevel"/>
    <w:tmpl w:val="3340ADD6"/>
    <w:lvl w:ilvl="0" w:tplc="68700064">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nsid w:val="32D97592"/>
    <w:multiLevelType w:val="hybridMultilevel"/>
    <w:tmpl w:val="49245DEE"/>
    <w:lvl w:ilvl="0" w:tplc="68700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E83431"/>
    <w:multiLevelType w:val="hybridMultilevel"/>
    <w:tmpl w:val="EF4CBCD4"/>
    <w:lvl w:ilvl="0" w:tplc="68700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274CB5"/>
    <w:multiLevelType w:val="multilevel"/>
    <w:tmpl w:val="2212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5149AF"/>
    <w:multiLevelType w:val="hybridMultilevel"/>
    <w:tmpl w:val="E5E071D6"/>
    <w:lvl w:ilvl="0" w:tplc="68700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F516D8"/>
    <w:multiLevelType w:val="hybridMultilevel"/>
    <w:tmpl w:val="3C063072"/>
    <w:lvl w:ilvl="0" w:tplc="68700064">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nsid w:val="5DEA26B7"/>
    <w:multiLevelType w:val="hybridMultilevel"/>
    <w:tmpl w:val="DAF8E016"/>
    <w:lvl w:ilvl="0" w:tplc="10029918">
      <w:start w:val="1"/>
      <w:numFmt w:val="decimal"/>
      <w:lvlText w:val="Q%1."/>
      <w:lvlJc w:val="left"/>
      <w:pPr>
        <w:ind w:left="810" w:hanging="360"/>
      </w:pPr>
      <w:rPr>
        <w:rFonts w:hint="default"/>
        <w:b/>
      </w:rPr>
    </w:lvl>
    <w:lvl w:ilvl="1" w:tplc="16E25108">
      <w:start w:val="1"/>
      <w:numFmt w:val="lowerLetter"/>
      <w:lvlText w:val="(%2)"/>
      <w:lvlJc w:val="left"/>
      <w:pPr>
        <w:ind w:left="1350" w:hanging="450"/>
      </w:pPr>
      <w:rPr>
        <w:rFonts w:hint="default"/>
      </w:rPr>
    </w:lvl>
    <w:lvl w:ilvl="2" w:tplc="F920DF06">
      <w:start w:val="1"/>
      <w:numFmt w:val="upperLetter"/>
      <w:lvlText w:val="%3."/>
      <w:lvlJc w:val="left"/>
      <w:pPr>
        <w:ind w:left="2160" w:hanging="360"/>
      </w:pPr>
      <w:rPr>
        <w:rFonts w:hint="default"/>
      </w:rPr>
    </w:lvl>
    <w:lvl w:ilvl="3" w:tplc="81C866F2">
      <w:start w:val="1"/>
      <w:numFmt w:val="lowerLetter"/>
      <w:lvlText w:val="%4)"/>
      <w:lvlJc w:val="left"/>
      <w:pPr>
        <w:ind w:left="2700" w:hanging="360"/>
      </w:pPr>
      <w:rPr>
        <w:rFonts w:hint="default"/>
      </w:rPr>
    </w:lvl>
    <w:lvl w:ilvl="4" w:tplc="264C86D2">
      <w:numFmt w:val="bullet"/>
      <w:lvlText w:val=""/>
      <w:lvlJc w:val="left"/>
      <w:pPr>
        <w:ind w:left="3420" w:hanging="360"/>
      </w:pPr>
      <w:rPr>
        <w:rFonts w:ascii="Symbol" w:eastAsia="Times New Roman" w:hAnsi="Symbol" w:cs="Times New Roman" w:hint="default"/>
      </w:r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717B4DC5"/>
    <w:multiLevelType w:val="multilevel"/>
    <w:tmpl w:val="7EA02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7B82E0A"/>
    <w:multiLevelType w:val="multilevel"/>
    <w:tmpl w:val="D6CE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860331"/>
    <w:multiLevelType w:val="hybridMultilevel"/>
    <w:tmpl w:val="3F8A0200"/>
    <w:lvl w:ilvl="0" w:tplc="491AB884">
      <w:start w:val="1"/>
      <w:numFmt w:val="lowerRoman"/>
      <w:lvlText w:val="%1)."/>
      <w:lvlJc w:val="left"/>
      <w:pPr>
        <w:ind w:left="270" w:hanging="360"/>
      </w:pPr>
      <w:rPr>
        <w:rFonts w:hint="default"/>
        <w:b/>
      </w:rPr>
    </w:lvl>
    <w:lvl w:ilvl="1" w:tplc="1982CF80">
      <w:start w:val="1"/>
      <w:numFmt w:val="lowerLetter"/>
      <w:lvlText w:val="(%2)"/>
      <w:lvlJc w:val="left"/>
      <w:pPr>
        <w:ind w:left="990" w:hanging="360"/>
      </w:pPr>
      <w:rPr>
        <w:rFonts w:hint="default"/>
      </w:r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6"/>
  </w:num>
  <w:num w:numId="2">
    <w:abstractNumId w:val="9"/>
  </w:num>
  <w:num w:numId="3">
    <w:abstractNumId w:val="3"/>
  </w:num>
  <w:num w:numId="4">
    <w:abstractNumId w:val="8"/>
  </w:num>
  <w:num w:numId="5">
    <w:abstractNumId w:val="5"/>
  </w:num>
  <w:num w:numId="6">
    <w:abstractNumId w:val="0"/>
  </w:num>
  <w:num w:numId="7">
    <w:abstractNumId w:val="2"/>
  </w:num>
  <w:num w:numId="8">
    <w:abstractNumId w:val="1"/>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F9"/>
    <w:rsid w:val="000124FC"/>
    <w:rsid w:val="00014260"/>
    <w:rsid w:val="0001475F"/>
    <w:rsid w:val="0001676C"/>
    <w:rsid w:val="00016E24"/>
    <w:rsid w:val="00042C2F"/>
    <w:rsid w:val="00051B6C"/>
    <w:rsid w:val="00066977"/>
    <w:rsid w:val="000770BC"/>
    <w:rsid w:val="00087994"/>
    <w:rsid w:val="0009256E"/>
    <w:rsid w:val="00095E06"/>
    <w:rsid w:val="000966C9"/>
    <w:rsid w:val="000A103A"/>
    <w:rsid w:val="000A3566"/>
    <w:rsid w:val="000A46F1"/>
    <w:rsid w:val="000B1CF1"/>
    <w:rsid w:val="000C5992"/>
    <w:rsid w:val="000C59F6"/>
    <w:rsid w:val="000D5080"/>
    <w:rsid w:val="000E4FC4"/>
    <w:rsid w:val="000E60A3"/>
    <w:rsid w:val="000F6CA4"/>
    <w:rsid w:val="001005BF"/>
    <w:rsid w:val="00101CCC"/>
    <w:rsid w:val="00104DCB"/>
    <w:rsid w:val="00112893"/>
    <w:rsid w:val="0011427E"/>
    <w:rsid w:val="00121EE0"/>
    <w:rsid w:val="00136DB2"/>
    <w:rsid w:val="00152BC2"/>
    <w:rsid w:val="0016012A"/>
    <w:rsid w:val="00164635"/>
    <w:rsid w:val="00166A48"/>
    <w:rsid w:val="00173374"/>
    <w:rsid w:val="00180299"/>
    <w:rsid w:val="00184952"/>
    <w:rsid w:val="00192EA3"/>
    <w:rsid w:val="001A5A34"/>
    <w:rsid w:val="001A6372"/>
    <w:rsid w:val="001B0485"/>
    <w:rsid w:val="001B1FDE"/>
    <w:rsid w:val="001B4026"/>
    <w:rsid w:val="001C7E2D"/>
    <w:rsid w:val="001E10F5"/>
    <w:rsid w:val="001E7F1C"/>
    <w:rsid w:val="001F09DA"/>
    <w:rsid w:val="001F29A3"/>
    <w:rsid w:val="0020312E"/>
    <w:rsid w:val="00203ACF"/>
    <w:rsid w:val="002067F0"/>
    <w:rsid w:val="00211599"/>
    <w:rsid w:val="00211E3A"/>
    <w:rsid w:val="00217C77"/>
    <w:rsid w:val="00225B8E"/>
    <w:rsid w:val="0023548B"/>
    <w:rsid w:val="00237FA3"/>
    <w:rsid w:val="0024058E"/>
    <w:rsid w:val="002446EC"/>
    <w:rsid w:val="00252023"/>
    <w:rsid w:val="00252AEE"/>
    <w:rsid w:val="0025344A"/>
    <w:rsid w:val="00272727"/>
    <w:rsid w:val="002763DC"/>
    <w:rsid w:val="00296AB0"/>
    <w:rsid w:val="00297203"/>
    <w:rsid w:val="00297826"/>
    <w:rsid w:val="002A3BB6"/>
    <w:rsid w:val="002B40A0"/>
    <w:rsid w:val="002C6353"/>
    <w:rsid w:val="002C6F02"/>
    <w:rsid w:val="002D1A7D"/>
    <w:rsid w:val="002D4DEA"/>
    <w:rsid w:val="002F551B"/>
    <w:rsid w:val="002F680A"/>
    <w:rsid w:val="00303D2F"/>
    <w:rsid w:val="00305666"/>
    <w:rsid w:val="00311065"/>
    <w:rsid w:val="003136D3"/>
    <w:rsid w:val="00315AAB"/>
    <w:rsid w:val="00315F0E"/>
    <w:rsid w:val="00316B82"/>
    <w:rsid w:val="003266D3"/>
    <w:rsid w:val="00333AC7"/>
    <w:rsid w:val="00335E9C"/>
    <w:rsid w:val="00344CB2"/>
    <w:rsid w:val="0034791E"/>
    <w:rsid w:val="003536D4"/>
    <w:rsid w:val="00353A89"/>
    <w:rsid w:val="0036131A"/>
    <w:rsid w:val="003647CC"/>
    <w:rsid w:val="00365B9D"/>
    <w:rsid w:val="003668CA"/>
    <w:rsid w:val="003759E0"/>
    <w:rsid w:val="00377B46"/>
    <w:rsid w:val="00382E0E"/>
    <w:rsid w:val="0038633F"/>
    <w:rsid w:val="00396594"/>
    <w:rsid w:val="0039699B"/>
    <w:rsid w:val="003977D1"/>
    <w:rsid w:val="003A4D43"/>
    <w:rsid w:val="003A791F"/>
    <w:rsid w:val="003B7CA0"/>
    <w:rsid w:val="003B7F67"/>
    <w:rsid w:val="003C0A89"/>
    <w:rsid w:val="003C49EE"/>
    <w:rsid w:val="003D2923"/>
    <w:rsid w:val="003D7ECF"/>
    <w:rsid w:val="003F0849"/>
    <w:rsid w:val="00404E90"/>
    <w:rsid w:val="00406091"/>
    <w:rsid w:val="00407190"/>
    <w:rsid w:val="00411D24"/>
    <w:rsid w:val="00427399"/>
    <w:rsid w:val="00431249"/>
    <w:rsid w:val="00431496"/>
    <w:rsid w:val="00450D1E"/>
    <w:rsid w:val="004519A0"/>
    <w:rsid w:val="004531F4"/>
    <w:rsid w:val="00453C4A"/>
    <w:rsid w:val="0045468D"/>
    <w:rsid w:val="0046026A"/>
    <w:rsid w:val="004612F6"/>
    <w:rsid w:val="00461BAB"/>
    <w:rsid w:val="004623B2"/>
    <w:rsid w:val="004666CC"/>
    <w:rsid w:val="004762B5"/>
    <w:rsid w:val="004B2204"/>
    <w:rsid w:val="004B2206"/>
    <w:rsid w:val="004B63D1"/>
    <w:rsid w:val="004B7870"/>
    <w:rsid w:val="004C322C"/>
    <w:rsid w:val="004C5B5A"/>
    <w:rsid w:val="004D165F"/>
    <w:rsid w:val="004D53E6"/>
    <w:rsid w:val="004E4686"/>
    <w:rsid w:val="00503F49"/>
    <w:rsid w:val="00513457"/>
    <w:rsid w:val="00516B77"/>
    <w:rsid w:val="005173F6"/>
    <w:rsid w:val="005422C9"/>
    <w:rsid w:val="005438EB"/>
    <w:rsid w:val="00552768"/>
    <w:rsid w:val="0056188A"/>
    <w:rsid w:val="005746F6"/>
    <w:rsid w:val="00583283"/>
    <w:rsid w:val="005A0637"/>
    <w:rsid w:val="005A1439"/>
    <w:rsid w:val="005A4967"/>
    <w:rsid w:val="005A5C1D"/>
    <w:rsid w:val="005B5FB8"/>
    <w:rsid w:val="005B7CCB"/>
    <w:rsid w:val="005C555A"/>
    <w:rsid w:val="005E5677"/>
    <w:rsid w:val="0060355C"/>
    <w:rsid w:val="00610BAB"/>
    <w:rsid w:val="00613616"/>
    <w:rsid w:val="00621DFB"/>
    <w:rsid w:val="00623914"/>
    <w:rsid w:val="006277D3"/>
    <w:rsid w:val="00636104"/>
    <w:rsid w:val="00640E91"/>
    <w:rsid w:val="00641977"/>
    <w:rsid w:val="006452B9"/>
    <w:rsid w:val="006475C7"/>
    <w:rsid w:val="006678F0"/>
    <w:rsid w:val="0067130D"/>
    <w:rsid w:val="00672B1C"/>
    <w:rsid w:val="0067306C"/>
    <w:rsid w:val="00692DCD"/>
    <w:rsid w:val="006940A4"/>
    <w:rsid w:val="00694ED2"/>
    <w:rsid w:val="006A4454"/>
    <w:rsid w:val="006A7236"/>
    <w:rsid w:val="006A7836"/>
    <w:rsid w:val="006B0DE0"/>
    <w:rsid w:val="006B1449"/>
    <w:rsid w:val="006B16C8"/>
    <w:rsid w:val="006B385D"/>
    <w:rsid w:val="006B5D6E"/>
    <w:rsid w:val="006E0E47"/>
    <w:rsid w:val="006E3316"/>
    <w:rsid w:val="006F7DD6"/>
    <w:rsid w:val="00700B64"/>
    <w:rsid w:val="00714BE2"/>
    <w:rsid w:val="00723E2D"/>
    <w:rsid w:val="00724096"/>
    <w:rsid w:val="00737418"/>
    <w:rsid w:val="007377EC"/>
    <w:rsid w:val="007431F3"/>
    <w:rsid w:val="00746D5F"/>
    <w:rsid w:val="00753CEB"/>
    <w:rsid w:val="00757F1E"/>
    <w:rsid w:val="00760F25"/>
    <w:rsid w:val="00773BAA"/>
    <w:rsid w:val="007756C6"/>
    <w:rsid w:val="007816D6"/>
    <w:rsid w:val="00785EAC"/>
    <w:rsid w:val="007A3C82"/>
    <w:rsid w:val="007C2074"/>
    <w:rsid w:val="007C36F4"/>
    <w:rsid w:val="007C47E2"/>
    <w:rsid w:val="007D4D92"/>
    <w:rsid w:val="007D64B5"/>
    <w:rsid w:val="007F4985"/>
    <w:rsid w:val="007F4B97"/>
    <w:rsid w:val="0080515C"/>
    <w:rsid w:val="008117A1"/>
    <w:rsid w:val="00814674"/>
    <w:rsid w:val="008162EF"/>
    <w:rsid w:val="00820DFE"/>
    <w:rsid w:val="00841EFA"/>
    <w:rsid w:val="0084482D"/>
    <w:rsid w:val="0084678B"/>
    <w:rsid w:val="00882186"/>
    <w:rsid w:val="00893197"/>
    <w:rsid w:val="008A0BA8"/>
    <w:rsid w:val="008A4F22"/>
    <w:rsid w:val="008C1F56"/>
    <w:rsid w:val="008C4C56"/>
    <w:rsid w:val="008D44B1"/>
    <w:rsid w:val="008D4B2F"/>
    <w:rsid w:val="008F2730"/>
    <w:rsid w:val="008F2ECA"/>
    <w:rsid w:val="0091093F"/>
    <w:rsid w:val="00924604"/>
    <w:rsid w:val="00925046"/>
    <w:rsid w:val="009258E5"/>
    <w:rsid w:val="00925DB6"/>
    <w:rsid w:val="00955ED4"/>
    <w:rsid w:val="00981AF9"/>
    <w:rsid w:val="00983A73"/>
    <w:rsid w:val="00986B61"/>
    <w:rsid w:val="00993A26"/>
    <w:rsid w:val="009A1C5E"/>
    <w:rsid w:val="009A7FAC"/>
    <w:rsid w:val="009B2DDC"/>
    <w:rsid w:val="009C1E50"/>
    <w:rsid w:val="009D02A8"/>
    <w:rsid w:val="009D174B"/>
    <w:rsid w:val="009D46D9"/>
    <w:rsid w:val="009E15E4"/>
    <w:rsid w:val="009E22BC"/>
    <w:rsid w:val="009E3614"/>
    <w:rsid w:val="009E598E"/>
    <w:rsid w:val="009F15E0"/>
    <w:rsid w:val="009F4BE6"/>
    <w:rsid w:val="00A14DB0"/>
    <w:rsid w:val="00A17CF8"/>
    <w:rsid w:val="00A233B3"/>
    <w:rsid w:val="00A2712C"/>
    <w:rsid w:val="00A27239"/>
    <w:rsid w:val="00A505FB"/>
    <w:rsid w:val="00A515B2"/>
    <w:rsid w:val="00A54103"/>
    <w:rsid w:val="00A55939"/>
    <w:rsid w:val="00A64CFB"/>
    <w:rsid w:val="00A70FB6"/>
    <w:rsid w:val="00A75F4C"/>
    <w:rsid w:val="00A80B31"/>
    <w:rsid w:val="00A85100"/>
    <w:rsid w:val="00A96CA2"/>
    <w:rsid w:val="00AA7A1C"/>
    <w:rsid w:val="00AB55C4"/>
    <w:rsid w:val="00AB732E"/>
    <w:rsid w:val="00AC18E1"/>
    <w:rsid w:val="00AC62B0"/>
    <w:rsid w:val="00AC7AD4"/>
    <w:rsid w:val="00AD21D7"/>
    <w:rsid w:val="00AD4C20"/>
    <w:rsid w:val="00AF1EFB"/>
    <w:rsid w:val="00AF43B1"/>
    <w:rsid w:val="00B0730F"/>
    <w:rsid w:val="00B10424"/>
    <w:rsid w:val="00B14C57"/>
    <w:rsid w:val="00B30B63"/>
    <w:rsid w:val="00B32002"/>
    <w:rsid w:val="00B401F9"/>
    <w:rsid w:val="00B44DE0"/>
    <w:rsid w:val="00B604EE"/>
    <w:rsid w:val="00B608DD"/>
    <w:rsid w:val="00B629CA"/>
    <w:rsid w:val="00B700E3"/>
    <w:rsid w:val="00B754E6"/>
    <w:rsid w:val="00B8180C"/>
    <w:rsid w:val="00BA50C2"/>
    <w:rsid w:val="00BB4CE9"/>
    <w:rsid w:val="00BC15A6"/>
    <w:rsid w:val="00BC3431"/>
    <w:rsid w:val="00BD6DBA"/>
    <w:rsid w:val="00BE39D0"/>
    <w:rsid w:val="00BF3293"/>
    <w:rsid w:val="00BF5034"/>
    <w:rsid w:val="00C055E1"/>
    <w:rsid w:val="00C21B23"/>
    <w:rsid w:val="00C23EDD"/>
    <w:rsid w:val="00C24CE9"/>
    <w:rsid w:val="00C318B7"/>
    <w:rsid w:val="00C361BB"/>
    <w:rsid w:val="00C3726A"/>
    <w:rsid w:val="00C43715"/>
    <w:rsid w:val="00C43F13"/>
    <w:rsid w:val="00C440C8"/>
    <w:rsid w:val="00C477C5"/>
    <w:rsid w:val="00C47EC3"/>
    <w:rsid w:val="00C51671"/>
    <w:rsid w:val="00C527CC"/>
    <w:rsid w:val="00C54487"/>
    <w:rsid w:val="00C554FA"/>
    <w:rsid w:val="00C61EDA"/>
    <w:rsid w:val="00C7408B"/>
    <w:rsid w:val="00C92176"/>
    <w:rsid w:val="00C96228"/>
    <w:rsid w:val="00CA3F08"/>
    <w:rsid w:val="00CA5EE8"/>
    <w:rsid w:val="00CA640C"/>
    <w:rsid w:val="00CC4609"/>
    <w:rsid w:val="00CC4775"/>
    <w:rsid w:val="00CD10B3"/>
    <w:rsid w:val="00CD184B"/>
    <w:rsid w:val="00CD79A7"/>
    <w:rsid w:val="00CE35F1"/>
    <w:rsid w:val="00CE5618"/>
    <w:rsid w:val="00CF5746"/>
    <w:rsid w:val="00D014D0"/>
    <w:rsid w:val="00D4349F"/>
    <w:rsid w:val="00D4364D"/>
    <w:rsid w:val="00D4719E"/>
    <w:rsid w:val="00D51CC8"/>
    <w:rsid w:val="00D60164"/>
    <w:rsid w:val="00D60AD7"/>
    <w:rsid w:val="00D73CFB"/>
    <w:rsid w:val="00D80DF9"/>
    <w:rsid w:val="00D872DD"/>
    <w:rsid w:val="00D919FE"/>
    <w:rsid w:val="00DA78E9"/>
    <w:rsid w:val="00DB151D"/>
    <w:rsid w:val="00DB2B6F"/>
    <w:rsid w:val="00DB40DB"/>
    <w:rsid w:val="00DB6569"/>
    <w:rsid w:val="00DC583A"/>
    <w:rsid w:val="00DE3FC6"/>
    <w:rsid w:val="00DE7D01"/>
    <w:rsid w:val="00DF424A"/>
    <w:rsid w:val="00DF79FA"/>
    <w:rsid w:val="00E059D0"/>
    <w:rsid w:val="00E16AAA"/>
    <w:rsid w:val="00E2173C"/>
    <w:rsid w:val="00E30E84"/>
    <w:rsid w:val="00E32058"/>
    <w:rsid w:val="00E400AD"/>
    <w:rsid w:val="00E4376F"/>
    <w:rsid w:val="00E601F0"/>
    <w:rsid w:val="00E60531"/>
    <w:rsid w:val="00E63913"/>
    <w:rsid w:val="00E909AD"/>
    <w:rsid w:val="00E912C2"/>
    <w:rsid w:val="00E97F7C"/>
    <w:rsid w:val="00EA5163"/>
    <w:rsid w:val="00EA53AB"/>
    <w:rsid w:val="00EB7C19"/>
    <w:rsid w:val="00ED240C"/>
    <w:rsid w:val="00EE1B48"/>
    <w:rsid w:val="00EE2FB2"/>
    <w:rsid w:val="00EE4AD1"/>
    <w:rsid w:val="00F00DBE"/>
    <w:rsid w:val="00F06A73"/>
    <w:rsid w:val="00F1112B"/>
    <w:rsid w:val="00F15C86"/>
    <w:rsid w:val="00F179C4"/>
    <w:rsid w:val="00F41377"/>
    <w:rsid w:val="00F507C0"/>
    <w:rsid w:val="00F53EF3"/>
    <w:rsid w:val="00F60F3B"/>
    <w:rsid w:val="00F63668"/>
    <w:rsid w:val="00F6551D"/>
    <w:rsid w:val="00F749CE"/>
    <w:rsid w:val="00F8435B"/>
    <w:rsid w:val="00F86A9B"/>
    <w:rsid w:val="00F9543B"/>
    <w:rsid w:val="00FD0F79"/>
    <w:rsid w:val="00FD389B"/>
    <w:rsid w:val="00FD4E97"/>
    <w:rsid w:val="00FD67F2"/>
    <w:rsid w:val="00FE6DF7"/>
    <w:rsid w:val="00FF1759"/>
    <w:rsid w:val="00FF498F"/>
    <w:rsid w:val="00FF6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E9B065-B7DC-46F5-B6CE-BF75FD7C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98F"/>
    <w:rPr>
      <w:rFonts w:eastAsiaTheme="minorEastAsia"/>
      <w:szCs w:val="22"/>
      <w:lang w:bidi="ar-SA"/>
    </w:rPr>
  </w:style>
  <w:style w:type="paragraph" w:styleId="Heading1">
    <w:name w:val="heading 1"/>
    <w:basedOn w:val="Normal"/>
    <w:next w:val="Normal"/>
    <w:link w:val="Heading1Char"/>
    <w:uiPriority w:val="9"/>
    <w:qFormat/>
    <w:rsid w:val="00DE3F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F551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0C59F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A541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498F"/>
    <w:pPr>
      <w:spacing w:after="0" w:line="240" w:lineRule="auto"/>
    </w:pPr>
    <w:rPr>
      <w:rFonts w:eastAsiaTheme="minorEastAsia"/>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F498F"/>
    <w:pPr>
      <w:ind w:left="720"/>
      <w:contextualSpacing/>
    </w:pPr>
  </w:style>
  <w:style w:type="paragraph" w:styleId="Footer">
    <w:name w:val="footer"/>
    <w:basedOn w:val="Normal"/>
    <w:link w:val="FooterChar"/>
    <w:uiPriority w:val="99"/>
    <w:unhideWhenUsed/>
    <w:rsid w:val="00FF49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498F"/>
    <w:rPr>
      <w:rFonts w:eastAsiaTheme="minorEastAsia"/>
      <w:szCs w:val="22"/>
      <w:lang w:bidi="ar-SA"/>
    </w:rPr>
  </w:style>
  <w:style w:type="paragraph" w:customStyle="1" w:styleId="TF">
    <w:name w:val="T&amp;F"/>
    <w:basedOn w:val="Normal"/>
    <w:link w:val="TFChar"/>
    <w:qFormat/>
    <w:rsid w:val="00FF498F"/>
    <w:pPr>
      <w:tabs>
        <w:tab w:val="left" w:pos="547"/>
      </w:tabs>
      <w:spacing w:before="300" w:line="240" w:lineRule="auto"/>
      <w:jc w:val="both"/>
    </w:pPr>
    <w:rPr>
      <w:rFonts w:ascii="Arial" w:eastAsia="Calibri" w:hAnsi="Arial" w:cs="Times New Roman"/>
      <w:b/>
      <w:noProof/>
      <w:sz w:val="20"/>
      <w:lang w:val="en-IN" w:eastAsia="en-IN"/>
    </w:rPr>
  </w:style>
  <w:style w:type="character" w:customStyle="1" w:styleId="TFChar">
    <w:name w:val="T&amp;F Char"/>
    <w:basedOn w:val="DefaultParagraphFont"/>
    <w:link w:val="TF"/>
    <w:rsid w:val="00FF498F"/>
    <w:rPr>
      <w:rFonts w:ascii="Arial" w:eastAsia="Calibri" w:hAnsi="Arial" w:cs="Times New Roman"/>
      <w:b/>
      <w:noProof/>
      <w:sz w:val="20"/>
      <w:szCs w:val="22"/>
      <w:lang w:val="en-IN" w:eastAsia="en-IN" w:bidi="ar-SA"/>
    </w:rPr>
  </w:style>
  <w:style w:type="paragraph" w:styleId="Header">
    <w:name w:val="header"/>
    <w:basedOn w:val="Normal"/>
    <w:link w:val="HeaderChar"/>
    <w:uiPriority w:val="99"/>
    <w:unhideWhenUsed/>
    <w:rsid w:val="00FF49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498F"/>
    <w:rPr>
      <w:rFonts w:eastAsiaTheme="minorEastAsia"/>
      <w:szCs w:val="22"/>
      <w:lang w:bidi="ar-SA"/>
    </w:rPr>
  </w:style>
  <w:style w:type="character" w:styleId="Strong">
    <w:name w:val="Strong"/>
    <w:basedOn w:val="DefaultParagraphFont"/>
    <w:uiPriority w:val="22"/>
    <w:qFormat/>
    <w:rsid w:val="00042C2F"/>
    <w:rPr>
      <w:b/>
      <w:bCs/>
    </w:rPr>
  </w:style>
  <w:style w:type="character" w:customStyle="1" w:styleId="rupee">
    <w:name w:val="rupee"/>
    <w:basedOn w:val="DefaultParagraphFont"/>
    <w:rsid w:val="00042C2F"/>
  </w:style>
  <w:style w:type="paragraph" w:styleId="BalloonText">
    <w:name w:val="Balloon Text"/>
    <w:basedOn w:val="Normal"/>
    <w:link w:val="BalloonTextChar"/>
    <w:uiPriority w:val="99"/>
    <w:semiHidden/>
    <w:unhideWhenUsed/>
    <w:rsid w:val="00AC6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62B0"/>
    <w:rPr>
      <w:rFonts w:ascii="Segoe UI" w:eastAsiaTheme="minorEastAsia" w:hAnsi="Segoe UI" w:cs="Segoe UI"/>
      <w:sz w:val="18"/>
      <w:szCs w:val="18"/>
      <w:lang w:bidi="ar-SA"/>
    </w:rPr>
  </w:style>
  <w:style w:type="character" w:styleId="Emphasis">
    <w:name w:val="Emphasis"/>
    <w:basedOn w:val="DefaultParagraphFont"/>
    <w:uiPriority w:val="20"/>
    <w:qFormat/>
    <w:rsid w:val="0038633F"/>
    <w:rPr>
      <w:i/>
      <w:iCs/>
    </w:rPr>
  </w:style>
  <w:style w:type="paragraph" w:customStyle="1" w:styleId="Default">
    <w:name w:val="Default"/>
    <w:rsid w:val="00D4349F"/>
    <w:pPr>
      <w:autoSpaceDE w:val="0"/>
      <w:autoSpaceDN w:val="0"/>
      <w:adjustRightInd w:val="0"/>
      <w:spacing w:after="0" w:line="240" w:lineRule="auto"/>
    </w:pPr>
    <w:rPr>
      <w:rFonts w:ascii="Arial" w:eastAsia="Calibri" w:hAnsi="Arial" w:cs="Arial"/>
      <w:color w:val="000000"/>
      <w:sz w:val="24"/>
      <w:szCs w:val="24"/>
      <w:lang w:val="en-IN" w:eastAsia="en-GB" w:bidi="ar-SA"/>
    </w:rPr>
  </w:style>
  <w:style w:type="character" w:customStyle="1" w:styleId="Heading4Char">
    <w:name w:val="Heading 4 Char"/>
    <w:basedOn w:val="DefaultParagraphFont"/>
    <w:link w:val="Heading4"/>
    <w:uiPriority w:val="9"/>
    <w:rsid w:val="00A54103"/>
    <w:rPr>
      <w:rFonts w:ascii="Times New Roman" w:eastAsia="Times New Roman" w:hAnsi="Times New Roman" w:cs="Times New Roman"/>
      <w:b/>
      <w:bCs/>
      <w:sz w:val="24"/>
      <w:szCs w:val="24"/>
      <w:lang w:bidi="ar-SA"/>
    </w:rPr>
  </w:style>
  <w:style w:type="paragraph" w:styleId="NormalWeb">
    <w:name w:val="Normal (Web)"/>
    <w:basedOn w:val="Normal"/>
    <w:uiPriority w:val="99"/>
    <w:unhideWhenUsed/>
    <w:rsid w:val="00A541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1093F"/>
    <w:rPr>
      <w:color w:val="0000FF"/>
      <w:u w:val="single"/>
    </w:rPr>
  </w:style>
  <w:style w:type="character" w:customStyle="1" w:styleId="entry-meta-categories">
    <w:name w:val="entry-meta-categories"/>
    <w:basedOn w:val="DefaultParagraphFont"/>
    <w:rsid w:val="0091093F"/>
  </w:style>
  <w:style w:type="character" w:customStyle="1" w:styleId="Heading2Char">
    <w:name w:val="Heading 2 Char"/>
    <w:basedOn w:val="DefaultParagraphFont"/>
    <w:link w:val="Heading2"/>
    <w:uiPriority w:val="9"/>
    <w:rsid w:val="002F551B"/>
    <w:rPr>
      <w:rFonts w:asciiTheme="majorHAnsi" w:eastAsiaTheme="majorEastAsia" w:hAnsiTheme="majorHAnsi" w:cstheme="majorBidi"/>
      <w:b/>
      <w:bCs/>
      <w:color w:val="5B9BD5" w:themeColor="accent1"/>
      <w:sz w:val="26"/>
      <w:szCs w:val="26"/>
      <w:lang w:bidi="ar-SA"/>
    </w:rPr>
  </w:style>
  <w:style w:type="character" w:styleId="CommentReference">
    <w:name w:val="annotation reference"/>
    <w:basedOn w:val="DefaultParagraphFont"/>
    <w:uiPriority w:val="99"/>
    <w:semiHidden/>
    <w:unhideWhenUsed/>
    <w:rsid w:val="00CD10B3"/>
    <w:rPr>
      <w:sz w:val="16"/>
      <w:szCs w:val="16"/>
    </w:rPr>
  </w:style>
  <w:style w:type="paragraph" w:styleId="CommentText">
    <w:name w:val="annotation text"/>
    <w:basedOn w:val="Normal"/>
    <w:link w:val="CommentTextChar"/>
    <w:uiPriority w:val="99"/>
    <w:semiHidden/>
    <w:unhideWhenUsed/>
    <w:rsid w:val="00CD10B3"/>
    <w:pPr>
      <w:spacing w:line="240" w:lineRule="auto"/>
    </w:pPr>
    <w:rPr>
      <w:sz w:val="20"/>
      <w:szCs w:val="20"/>
    </w:rPr>
  </w:style>
  <w:style w:type="character" w:customStyle="1" w:styleId="CommentTextChar">
    <w:name w:val="Comment Text Char"/>
    <w:basedOn w:val="DefaultParagraphFont"/>
    <w:link w:val="CommentText"/>
    <w:uiPriority w:val="99"/>
    <w:semiHidden/>
    <w:rsid w:val="00CD10B3"/>
    <w:rPr>
      <w:rFonts w:eastAsiaTheme="minorEastAsia"/>
      <w:sz w:val="20"/>
      <w:lang w:bidi="ar-SA"/>
    </w:rPr>
  </w:style>
  <w:style w:type="paragraph" w:styleId="CommentSubject">
    <w:name w:val="annotation subject"/>
    <w:basedOn w:val="CommentText"/>
    <w:next w:val="CommentText"/>
    <w:link w:val="CommentSubjectChar"/>
    <w:uiPriority w:val="99"/>
    <w:semiHidden/>
    <w:unhideWhenUsed/>
    <w:rsid w:val="00CD10B3"/>
    <w:rPr>
      <w:b/>
      <w:bCs/>
    </w:rPr>
  </w:style>
  <w:style w:type="character" w:customStyle="1" w:styleId="CommentSubjectChar">
    <w:name w:val="Comment Subject Char"/>
    <w:basedOn w:val="CommentTextChar"/>
    <w:link w:val="CommentSubject"/>
    <w:uiPriority w:val="99"/>
    <w:semiHidden/>
    <w:rsid w:val="00CD10B3"/>
    <w:rPr>
      <w:rFonts w:eastAsiaTheme="minorEastAsia"/>
      <w:b/>
      <w:bCs/>
      <w:sz w:val="20"/>
      <w:lang w:bidi="ar-SA"/>
    </w:rPr>
  </w:style>
  <w:style w:type="paragraph" w:customStyle="1" w:styleId="TableParagraph">
    <w:name w:val="Table Paragraph"/>
    <w:basedOn w:val="Normal"/>
    <w:uiPriority w:val="1"/>
    <w:qFormat/>
    <w:rsid w:val="006A7236"/>
    <w:pPr>
      <w:widowControl w:val="0"/>
      <w:autoSpaceDE w:val="0"/>
      <w:autoSpaceDN w:val="0"/>
      <w:spacing w:after="0" w:line="240" w:lineRule="auto"/>
      <w:ind w:left="110"/>
    </w:pPr>
    <w:rPr>
      <w:rFonts w:ascii="Carlito" w:eastAsia="Carlito" w:hAnsi="Carlito" w:cs="Carlito"/>
    </w:rPr>
  </w:style>
  <w:style w:type="character" w:customStyle="1" w:styleId="grame">
    <w:name w:val="grame"/>
    <w:basedOn w:val="DefaultParagraphFont"/>
    <w:rsid w:val="00087994"/>
  </w:style>
  <w:style w:type="character" w:customStyle="1" w:styleId="spelle">
    <w:name w:val="spelle"/>
    <w:basedOn w:val="DefaultParagraphFont"/>
    <w:rsid w:val="00087994"/>
  </w:style>
  <w:style w:type="character" w:customStyle="1" w:styleId="Heading1Char">
    <w:name w:val="Heading 1 Char"/>
    <w:basedOn w:val="DefaultParagraphFont"/>
    <w:link w:val="Heading1"/>
    <w:uiPriority w:val="9"/>
    <w:rsid w:val="00DE3FC6"/>
    <w:rPr>
      <w:rFonts w:asciiTheme="majorHAnsi" w:eastAsiaTheme="majorEastAsia" w:hAnsiTheme="majorHAnsi" w:cstheme="majorBidi"/>
      <w:color w:val="2E74B5" w:themeColor="accent1" w:themeShade="BF"/>
      <w:sz w:val="32"/>
      <w:szCs w:val="32"/>
      <w:lang w:bidi="ar-SA"/>
    </w:rPr>
  </w:style>
  <w:style w:type="character" w:customStyle="1" w:styleId="explanation">
    <w:name w:val="explanation"/>
    <w:basedOn w:val="DefaultParagraphFont"/>
    <w:rsid w:val="00DE3FC6"/>
  </w:style>
  <w:style w:type="character" w:customStyle="1" w:styleId="nowrap">
    <w:name w:val="nowrap"/>
    <w:basedOn w:val="DefaultParagraphFont"/>
    <w:rsid w:val="00016E24"/>
  </w:style>
  <w:style w:type="character" w:customStyle="1" w:styleId="Heading3Char">
    <w:name w:val="Heading 3 Char"/>
    <w:basedOn w:val="DefaultParagraphFont"/>
    <w:link w:val="Heading3"/>
    <w:uiPriority w:val="9"/>
    <w:rsid w:val="000C59F6"/>
    <w:rPr>
      <w:rFonts w:asciiTheme="majorHAnsi" w:eastAsiaTheme="majorEastAsia" w:hAnsiTheme="majorHAnsi" w:cstheme="majorBidi"/>
      <w:color w:val="1F4D78" w:themeColor="accent1" w:themeShade="7F"/>
      <w:sz w:val="24"/>
      <w:szCs w:val="24"/>
      <w:lang w:bidi="ar-SA"/>
    </w:rPr>
  </w:style>
  <w:style w:type="table" w:customStyle="1" w:styleId="TableGrid3">
    <w:name w:val="Table Grid3"/>
    <w:basedOn w:val="TableNormal"/>
    <w:next w:val="TableGrid"/>
    <w:uiPriority w:val="59"/>
    <w:rsid w:val="00FE6DF7"/>
    <w:pPr>
      <w:spacing w:after="0" w:line="240" w:lineRule="auto"/>
    </w:pPr>
    <w:rPr>
      <w:rFonts w:ascii="Times New Roman" w:hAnsi="Times New Roman"/>
      <w:sz w:val="24"/>
      <w:szCs w:val="22"/>
      <w:lang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s-1">
    <w:name w:val="ms-1"/>
    <w:basedOn w:val="DefaultParagraphFont"/>
    <w:rsid w:val="00305666"/>
  </w:style>
  <w:style w:type="character" w:customStyle="1" w:styleId="max-w-15ch">
    <w:name w:val="max-w-[15ch]"/>
    <w:basedOn w:val="DefaultParagraphFont"/>
    <w:rsid w:val="00305666"/>
  </w:style>
  <w:style w:type="character" w:customStyle="1" w:styleId="-me-1">
    <w:name w:val="-me-1"/>
    <w:basedOn w:val="DefaultParagraphFont"/>
    <w:rsid w:val="0030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706">
      <w:bodyDiv w:val="1"/>
      <w:marLeft w:val="0"/>
      <w:marRight w:val="0"/>
      <w:marTop w:val="0"/>
      <w:marBottom w:val="0"/>
      <w:divBdr>
        <w:top w:val="none" w:sz="0" w:space="0" w:color="auto"/>
        <w:left w:val="none" w:sz="0" w:space="0" w:color="auto"/>
        <w:bottom w:val="none" w:sz="0" w:space="0" w:color="auto"/>
        <w:right w:val="none" w:sz="0" w:space="0" w:color="auto"/>
      </w:divBdr>
    </w:div>
    <w:div w:id="27993939">
      <w:bodyDiv w:val="1"/>
      <w:marLeft w:val="0"/>
      <w:marRight w:val="0"/>
      <w:marTop w:val="0"/>
      <w:marBottom w:val="0"/>
      <w:divBdr>
        <w:top w:val="none" w:sz="0" w:space="0" w:color="auto"/>
        <w:left w:val="none" w:sz="0" w:space="0" w:color="auto"/>
        <w:bottom w:val="none" w:sz="0" w:space="0" w:color="auto"/>
        <w:right w:val="none" w:sz="0" w:space="0" w:color="auto"/>
      </w:divBdr>
    </w:div>
    <w:div w:id="45303879">
      <w:bodyDiv w:val="1"/>
      <w:marLeft w:val="0"/>
      <w:marRight w:val="0"/>
      <w:marTop w:val="0"/>
      <w:marBottom w:val="0"/>
      <w:divBdr>
        <w:top w:val="none" w:sz="0" w:space="0" w:color="auto"/>
        <w:left w:val="none" w:sz="0" w:space="0" w:color="auto"/>
        <w:bottom w:val="none" w:sz="0" w:space="0" w:color="auto"/>
        <w:right w:val="none" w:sz="0" w:space="0" w:color="auto"/>
      </w:divBdr>
      <w:divsChild>
        <w:div w:id="1630476933">
          <w:marLeft w:val="0"/>
          <w:marRight w:val="0"/>
          <w:marTop w:val="0"/>
          <w:marBottom w:val="0"/>
          <w:divBdr>
            <w:top w:val="none" w:sz="0" w:space="0" w:color="auto"/>
            <w:left w:val="none" w:sz="0" w:space="0" w:color="auto"/>
            <w:bottom w:val="none" w:sz="0" w:space="0" w:color="auto"/>
            <w:right w:val="none" w:sz="0" w:space="0" w:color="auto"/>
          </w:divBdr>
        </w:div>
        <w:div w:id="2000574600">
          <w:marLeft w:val="0"/>
          <w:marRight w:val="0"/>
          <w:marTop w:val="0"/>
          <w:marBottom w:val="0"/>
          <w:divBdr>
            <w:top w:val="none" w:sz="0" w:space="0" w:color="auto"/>
            <w:left w:val="none" w:sz="0" w:space="0" w:color="auto"/>
            <w:bottom w:val="none" w:sz="0" w:space="0" w:color="auto"/>
            <w:right w:val="none" w:sz="0" w:space="0" w:color="auto"/>
          </w:divBdr>
        </w:div>
      </w:divsChild>
    </w:div>
    <w:div w:id="176238834">
      <w:bodyDiv w:val="1"/>
      <w:marLeft w:val="0"/>
      <w:marRight w:val="0"/>
      <w:marTop w:val="0"/>
      <w:marBottom w:val="0"/>
      <w:divBdr>
        <w:top w:val="none" w:sz="0" w:space="0" w:color="auto"/>
        <w:left w:val="none" w:sz="0" w:space="0" w:color="auto"/>
        <w:bottom w:val="none" w:sz="0" w:space="0" w:color="auto"/>
        <w:right w:val="none" w:sz="0" w:space="0" w:color="auto"/>
      </w:divBdr>
      <w:divsChild>
        <w:div w:id="626131041">
          <w:marLeft w:val="0"/>
          <w:marRight w:val="0"/>
          <w:marTop w:val="0"/>
          <w:marBottom w:val="0"/>
          <w:divBdr>
            <w:top w:val="none" w:sz="0" w:space="0" w:color="auto"/>
            <w:left w:val="none" w:sz="0" w:space="0" w:color="auto"/>
            <w:bottom w:val="none" w:sz="0" w:space="0" w:color="auto"/>
            <w:right w:val="none" w:sz="0" w:space="0" w:color="auto"/>
          </w:divBdr>
        </w:div>
      </w:divsChild>
    </w:div>
    <w:div w:id="196551953">
      <w:bodyDiv w:val="1"/>
      <w:marLeft w:val="0"/>
      <w:marRight w:val="0"/>
      <w:marTop w:val="0"/>
      <w:marBottom w:val="0"/>
      <w:divBdr>
        <w:top w:val="none" w:sz="0" w:space="0" w:color="auto"/>
        <w:left w:val="none" w:sz="0" w:space="0" w:color="auto"/>
        <w:bottom w:val="none" w:sz="0" w:space="0" w:color="auto"/>
        <w:right w:val="none" w:sz="0" w:space="0" w:color="auto"/>
      </w:divBdr>
    </w:div>
    <w:div w:id="238712385">
      <w:bodyDiv w:val="1"/>
      <w:marLeft w:val="0"/>
      <w:marRight w:val="0"/>
      <w:marTop w:val="0"/>
      <w:marBottom w:val="0"/>
      <w:divBdr>
        <w:top w:val="none" w:sz="0" w:space="0" w:color="auto"/>
        <w:left w:val="none" w:sz="0" w:space="0" w:color="auto"/>
        <w:bottom w:val="none" w:sz="0" w:space="0" w:color="auto"/>
        <w:right w:val="none" w:sz="0" w:space="0" w:color="auto"/>
      </w:divBdr>
      <w:divsChild>
        <w:div w:id="1288970966">
          <w:marLeft w:val="0"/>
          <w:marRight w:val="0"/>
          <w:marTop w:val="0"/>
          <w:marBottom w:val="0"/>
          <w:divBdr>
            <w:top w:val="none" w:sz="0" w:space="0" w:color="auto"/>
            <w:left w:val="none" w:sz="0" w:space="0" w:color="auto"/>
            <w:bottom w:val="none" w:sz="0" w:space="0" w:color="auto"/>
            <w:right w:val="none" w:sz="0" w:space="0" w:color="auto"/>
          </w:divBdr>
        </w:div>
      </w:divsChild>
    </w:div>
    <w:div w:id="249049861">
      <w:bodyDiv w:val="1"/>
      <w:marLeft w:val="0"/>
      <w:marRight w:val="0"/>
      <w:marTop w:val="0"/>
      <w:marBottom w:val="0"/>
      <w:divBdr>
        <w:top w:val="none" w:sz="0" w:space="0" w:color="auto"/>
        <w:left w:val="none" w:sz="0" w:space="0" w:color="auto"/>
        <w:bottom w:val="none" w:sz="0" w:space="0" w:color="auto"/>
        <w:right w:val="none" w:sz="0" w:space="0" w:color="auto"/>
      </w:divBdr>
    </w:div>
    <w:div w:id="308485310">
      <w:bodyDiv w:val="1"/>
      <w:marLeft w:val="0"/>
      <w:marRight w:val="0"/>
      <w:marTop w:val="0"/>
      <w:marBottom w:val="0"/>
      <w:divBdr>
        <w:top w:val="none" w:sz="0" w:space="0" w:color="auto"/>
        <w:left w:val="none" w:sz="0" w:space="0" w:color="auto"/>
        <w:bottom w:val="none" w:sz="0" w:space="0" w:color="auto"/>
        <w:right w:val="none" w:sz="0" w:space="0" w:color="auto"/>
      </w:divBdr>
    </w:div>
    <w:div w:id="473985306">
      <w:bodyDiv w:val="1"/>
      <w:marLeft w:val="0"/>
      <w:marRight w:val="0"/>
      <w:marTop w:val="0"/>
      <w:marBottom w:val="0"/>
      <w:divBdr>
        <w:top w:val="none" w:sz="0" w:space="0" w:color="auto"/>
        <w:left w:val="none" w:sz="0" w:space="0" w:color="auto"/>
        <w:bottom w:val="none" w:sz="0" w:space="0" w:color="auto"/>
        <w:right w:val="none" w:sz="0" w:space="0" w:color="auto"/>
      </w:divBdr>
      <w:divsChild>
        <w:div w:id="1848859281">
          <w:marLeft w:val="0"/>
          <w:marRight w:val="0"/>
          <w:marTop w:val="0"/>
          <w:marBottom w:val="0"/>
          <w:divBdr>
            <w:top w:val="none" w:sz="0" w:space="0" w:color="auto"/>
            <w:left w:val="none" w:sz="0" w:space="0" w:color="auto"/>
            <w:bottom w:val="none" w:sz="0" w:space="0" w:color="auto"/>
            <w:right w:val="none" w:sz="0" w:space="0" w:color="auto"/>
          </w:divBdr>
        </w:div>
      </w:divsChild>
    </w:div>
    <w:div w:id="542865179">
      <w:bodyDiv w:val="1"/>
      <w:marLeft w:val="0"/>
      <w:marRight w:val="0"/>
      <w:marTop w:val="0"/>
      <w:marBottom w:val="0"/>
      <w:divBdr>
        <w:top w:val="none" w:sz="0" w:space="0" w:color="auto"/>
        <w:left w:val="none" w:sz="0" w:space="0" w:color="auto"/>
        <w:bottom w:val="none" w:sz="0" w:space="0" w:color="auto"/>
        <w:right w:val="none" w:sz="0" w:space="0" w:color="auto"/>
      </w:divBdr>
      <w:divsChild>
        <w:div w:id="1337001782">
          <w:marLeft w:val="0"/>
          <w:marRight w:val="0"/>
          <w:marTop w:val="0"/>
          <w:marBottom w:val="0"/>
          <w:divBdr>
            <w:top w:val="none" w:sz="0" w:space="0" w:color="auto"/>
            <w:left w:val="none" w:sz="0" w:space="0" w:color="auto"/>
            <w:bottom w:val="none" w:sz="0" w:space="0" w:color="auto"/>
            <w:right w:val="none" w:sz="0" w:space="0" w:color="auto"/>
          </w:divBdr>
        </w:div>
        <w:div w:id="609817963">
          <w:marLeft w:val="0"/>
          <w:marRight w:val="0"/>
          <w:marTop w:val="0"/>
          <w:marBottom w:val="0"/>
          <w:divBdr>
            <w:top w:val="none" w:sz="0" w:space="0" w:color="auto"/>
            <w:left w:val="none" w:sz="0" w:space="0" w:color="auto"/>
            <w:bottom w:val="none" w:sz="0" w:space="0" w:color="auto"/>
            <w:right w:val="none" w:sz="0" w:space="0" w:color="auto"/>
          </w:divBdr>
        </w:div>
        <w:div w:id="1183979579">
          <w:marLeft w:val="0"/>
          <w:marRight w:val="0"/>
          <w:marTop w:val="0"/>
          <w:marBottom w:val="0"/>
          <w:divBdr>
            <w:top w:val="none" w:sz="0" w:space="0" w:color="auto"/>
            <w:left w:val="none" w:sz="0" w:space="0" w:color="auto"/>
            <w:bottom w:val="none" w:sz="0" w:space="0" w:color="auto"/>
            <w:right w:val="none" w:sz="0" w:space="0" w:color="auto"/>
          </w:divBdr>
        </w:div>
        <w:div w:id="820191855">
          <w:marLeft w:val="0"/>
          <w:marRight w:val="0"/>
          <w:marTop w:val="0"/>
          <w:marBottom w:val="0"/>
          <w:divBdr>
            <w:top w:val="none" w:sz="0" w:space="0" w:color="auto"/>
            <w:left w:val="none" w:sz="0" w:space="0" w:color="auto"/>
            <w:bottom w:val="none" w:sz="0" w:space="0" w:color="auto"/>
            <w:right w:val="none" w:sz="0" w:space="0" w:color="auto"/>
          </w:divBdr>
        </w:div>
        <w:div w:id="138232076">
          <w:marLeft w:val="0"/>
          <w:marRight w:val="0"/>
          <w:marTop w:val="0"/>
          <w:marBottom w:val="0"/>
          <w:divBdr>
            <w:top w:val="none" w:sz="0" w:space="0" w:color="auto"/>
            <w:left w:val="none" w:sz="0" w:space="0" w:color="auto"/>
            <w:bottom w:val="none" w:sz="0" w:space="0" w:color="auto"/>
            <w:right w:val="none" w:sz="0" w:space="0" w:color="auto"/>
          </w:divBdr>
        </w:div>
        <w:div w:id="191308786">
          <w:marLeft w:val="0"/>
          <w:marRight w:val="0"/>
          <w:marTop w:val="0"/>
          <w:marBottom w:val="0"/>
          <w:divBdr>
            <w:top w:val="none" w:sz="0" w:space="0" w:color="auto"/>
            <w:left w:val="none" w:sz="0" w:space="0" w:color="auto"/>
            <w:bottom w:val="none" w:sz="0" w:space="0" w:color="auto"/>
            <w:right w:val="none" w:sz="0" w:space="0" w:color="auto"/>
          </w:divBdr>
        </w:div>
        <w:div w:id="458645133">
          <w:marLeft w:val="0"/>
          <w:marRight w:val="0"/>
          <w:marTop w:val="0"/>
          <w:marBottom w:val="0"/>
          <w:divBdr>
            <w:top w:val="none" w:sz="0" w:space="0" w:color="auto"/>
            <w:left w:val="none" w:sz="0" w:space="0" w:color="auto"/>
            <w:bottom w:val="none" w:sz="0" w:space="0" w:color="auto"/>
            <w:right w:val="none" w:sz="0" w:space="0" w:color="auto"/>
          </w:divBdr>
        </w:div>
        <w:div w:id="2030182549">
          <w:marLeft w:val="0"/>
          <w:marRight w:val="0"/>
          <w:marTop w:val="0"/>
          <w:marBottom w:val="0"/>
          <w:divBdr>
            <w:top w:val="none" w:sz="0" w:space="0" w:color="auto"/>
            <w:left w:val="none" w:sz="0" w:space="0" w:color="auto"/>
            <w:bottom w:val="none" w:sz="0" w:space="0" w:color="auto"/>
            <w:right w:val="none" w:sz="0" w:space="0" w:color="auto"/>
          </w:divBdr>
        </w:div>
        <w:div w:id="267271527">
          <w:marLeft w:val="0"/>
          <w:marRight w:val="0"/>
          <w:marTop w:val="0"/>
          <w:marBottom w:val="0"/>
          <w:divBdr>
            <w:top w:val="none" w:sz="0" w:space="0" w:color="auto"/>
            <w:left w:val="none" w:sz="0" w:space="0" w:color="auto"/>
            <w:bottom w:val="none" w:sz="0" w:space="0" w:color="auto"/>
            <w:right w:val="none" w:sz="0" w:space="0" w:color="auto"/>
          </w:divBdr>
        </w:div>
      </w:divsChild>
    </w:div>
    <w:div w:id="620264741">
      <w:bodyDiv w:val="1"/>
      <w:marLeft w:val="0"/>
      <w:marRight w:val="0"/>
      <w:marTop w:val="0"/>
      <w:marBottom w:val="0"/>
      <w:divBdr>
        <w:top w:val="none" w:sz="0" w:space="0" w:color="auto"/>
        <w:left w:val="none" w:sz="0" w:space="0" w:color="auto"/>
        <w:bottom w:val="none" w:sz="0" w:space="0" w:color="auto"/>
        <w:right w:val="none" w:sz="0" w:space="0" w:color="auto"/>
      </w:divBdr>
    </w:div>
    <w:div w:id="626350582">
      <w:bodyDiv w:val="1"/>
      <w:marLeft w:val="0"/>
      <w:marRight w:val="0"/>
      <w:marTop w:val="0"/>
      <w:marBottom w:val="0"/>
      <w:divBdr>
        <w:top w:val="none" w:sz="0" w:space="0" w:color="auto"/>
        <w:left w:val="none" w:sz="0" w:space="0" w:color="auto"/>
        <w:bottom w:val="none" w:sz="0" w:space="0" w:color="auto"/>
        <w:right w:val="none" w:sz="0" w:space="0" w:color="auto"/>
      </w:divBdr>
    </w:div>
    <w:div w:id="647443584">
      <w:bodyDiv w:val="1"/>
      <w:marLeft w:val="0"/>
      <w:marRight w:val="0"/>
      <w:marTop w:val="0"/>
      <w:marBottom w:val="0"/>
      <w:divBdr>
        <w:top w:val="none" w:sz="0" w:space="0" w:color="auto"/>
        <w:left w:val="none" w:sz="0" w:space="0" w:color="auto"/>
        <w:bottom w:val="none" w:sz="0" w:space="0" w:color="auto"/>
        <w:right w:val="none" w:sz="0" w:space="0" w:color="auto"/>
      </w:divBdr>
      <w:divsChild>
        <w:div w:id="1920015226">
          <w:marLeft w:val="0"/>
          <w:marRight w:val="0"/>
          <w:marTop w:val="0"/>
          <w:marBottom w:val="0"/>
          <w:divBdr>
            <w:top w:val="none" w:sz="0" w:space="0" w:color="auto"/>
            <w:left w:val="none" w:sz="0" w:space="0" w:color="auto"/>
            <w:bottom w:val="none" w:sz="0" w:space="0" w:color="auto"/>
            <w:right w:val="none" w:sz="0" w:space="0" w:color="auto"/>
          </w:divBdr>
        </w:div>
      </w:divsChild>
    </w:div>
    <w:div w:id="664478130">
      <w:bodyDiv w:val="1"/>
      <w:marLeft w:val="0"/>
      <w:marRight w:val="0"/>
      <w:marTop w:val="0"/>
      <w:marBottom w:val="0"/>
      <w:divBdr>
        <w:top w:val="none" w:sz="0" w:space="0" w:color="auto"/>
        <w:left w:val="none" w:sz="0" w:space="0" w:color="auto"/>
        <w:bottom w:val="none" w:sz="0" w:space="0" w:color="auto"/>
        <w:right w:val="none" w:sz="0" w:space="0" w:color="auto"/>
      </w:divBdr>
      <w:divsChild>
        <w:div w:id="273751007">
          <w:marLeft w:val="0"/>
          <w:marRight w:val="0"/>
          <w:marTop w:val="0"/>
          <w:marBottom w:val="0"/>
          <w:divBdr>
            <w:top w:val="none" w:sz="0" w:space="0" w:color="auto"/>
            <w:left w:val="none" w:sz="0" w:space="0" w:color="auto"/>
            <w:bottom w:val="none" w:sz="0" w:space="0" w:color="auto"/>
            <w:right w:val="none" w:sz="0" w:space="0" w:color="auto"/>
          </w:divBdr>
        </w:div>
        <w:div w:id="1425569375">
          <w:marLeft w:val="0"/>
          <w:marRight w:val="0"/>
          <w:marTop w:val="0"/>
          <w:marBottom w:val="0"/>
          <w:divBdr>
            <w:top w:val="none" w:sz="0" w:space="0" w:color="auto"/>
            <w:left w:val="none" w:sz="0" w:space="0" w:color="auto"/>
            <w:bottom w:val="none" w:sz="0" w:space="0" w:color="auto"/>
            <w:right w:val="none" w:sz="0" w:space="0" w:color="auto"/>
          </w:divBdr>
        </w:div>
        <w:div w:id="1302073306">
          <w:marLeft w:val="0"/>
          <w:marRight w:val="0"/>
          <w:marTop w:val="0"/>
          <w:marBottom w:val="0"/>
          <w:divBdr>
            <w:top w:val="none" w:sz="0" w:space="0" w:color="auto"/>
            <w:left w:val="none" w:sz="0" w:space="0" w:color="auto"/>
            <w:bottom w:val="none" w:sz="0" w:space="0" w:color="auto"/>
            <w:right w:val="none" w:sz="0" w:space="0" w:color="auto"/>
          </w:divBdr>
        </w:div>
      </w:divsChild>
    </w:div>
    <w:div w:id="667559468">
      <w:bodyDiv w:val="1"/>
      <w:marLeft w:val="0"/>
      <w:marRight w:val="0"/>
      <w:marTop w:val="0"/>
      <w:marBottom w:val="0"/>
      <w:divBdr>
        <w:top w:val="none" w:sz="0" w:space="0" w:color="auto"/>
        <w:left w:val="none" w:sz="0" w:space="0" w:color="auto"/>
        <w:bottom w:val="none" w:sz="0" w:space="0" w:color="auto"/>
        <w:right w:val="none" w:sz="0" w:space="0" w:color="auto"/>
      </w:divBdr>
      <w:divsChild>
        <w:div w:id="794057425">
          <w:marLeft w:val="0"/>
          <w:marRight w:val="0"/>
          <w:marTop w:val="0"/>
          <w:marBottom w:val="0"/>
          <w:divBdr>
            <w:top w:val="none" w:sz="0" w:space="0" w:color="auto"/>
            <w:left w:val="none" w:sz="0" w:space="0" w:color="auto"/>
            <w:bottom w:val="none" w:sz="0" w:space="0" w:color="auto"/>
            <w:right w:val="none" w:sz="0" w:space="0" w:color="auto"/>
          </w:divBdr>
        </w:div>
      </w:divsChild>
    </w:div>
    <w:div w:id="701517162">
      <w:bodyDiv w:val="1"/>
      <w:marLeft w:val="0"/>
      <w:marRight w:val="0"/>
      <w:marTop w:val="0"/>
      <w:marBottom w:val="0"/>
      <w:divBdr>
        <w:top w:val="none" w:sz="0" w:space="0" w:color="auto"/>
        <w:left w:val="none" w:sz="0" w:space="0" w:color="auto"/>
        <w:bottom w:val="none" w:sz="0" w:space="0" w:color="auto"/>
        <w:right w:val="none" w:sz="0" w:space="0" w:color="auto"/>
      </w:divBdr>
    </w:div>
    <w:div w:id="731923794">
      <w:bodyDiv w:val="1"/>
      <w:marLeft w:val="0"/>
      <w:marRight w:val="0"/>
      <w:marTop w:val="0"/>
      <w:marBottom w:val="0"/>
      <w:divBdr>
        <w:top w:val="none" w:sz="0" w:space="0" w:color="auto"/>
        <w:left w:val="none" w:sz="0" w:space="0" w:color="auto"/>
        <w:bottom w:val="none" w:sz="0" w:space="0" w:color="auto"/>
        <w:right w:val="none" w:sz="0" w:space="0" w:color="auto"/>
      </w:divBdr>
    </w:div>
    <w:div w:id="756099963">
      <w:bodyDiv w:val="1"/>
      <w:marLeft w:val="0"/>
      <w:marRight w:val="0"/>
      <w:marTop w:val="0"/>
      <w:marBottom w:val="0"/>
      <w:divBdr>
        <w:top w:val="none" w:sz="0" w:space="0" w:color="auto"/>
        <w:left w:val="none" w:sz="0" w:space="0" w:color="auto"/>
        <w:bottom w:val="none" w:sz="0" w:space="0" w:color="auto"/>
        <w:right w:val="none" w:sz="0" w:space="0" w:color="auto"/>
      </w:divBdr>
    </w:div>
    <w:div w:id="777600698">
      <w:bodyDiv w:val="1"/>
      <w:marLeft w:val="0"/>
      <w:marRight w:val="0"/>
      <w:marTop w:val="0"/>
      <w:marBottom w:val="0"/>
      <w:divBdr>
        <w:top w:val="none" w:sz="0" w:space="0" w:color="auto"/>
        <w:left w:val="none" w:sz="0" w:space="0" w:color="auto"/>
        <w:bottom w:val="none" w:sz="0" w:space="0" w:color="auto"/>
        <w:right w:val="none" w:sz="0" w:space="0" w:color="auto"/>
      </w:divBdr>
    </w:div>
    <w:div w:id="780494544">
      <w:bodyDiv w:val="1"/>
      <w:marLeft w:val="0"/>
      <w:marRight w:val="0"/>
      <w:marTop w:val="0"/>
      <w:marBottom w:val="0"/>
      <w:divBdr>
        <w:top w:val="none" w:sz="0" w:space="0" w:color="auto"/>
        <w:left w:val="none" w:sz="0" w:space="0" w:color="auto"/>
        <w:bottom w:val="none" w:sz="0" w:space="0" w:color="auto"/>
        <w:right w:val="none" w:sz="0" w:space="0" w:color="auto"/>
      </w:divBdr>
      <w:divsChild>
        <w:div w:id="285040779">
          <w:marLeft w:val="0"/>
          <w:marRight w:val="0"/>
          <w:marTop w:val="0"/>
          <w:marBottom w:val="0"/>
          <w:divBdr>
            <w:top w:val="none" w:sz="0" w:space="0" w:color="auto"/>
            <w:left w:val="none" w:sz="0" w:space="0" w:color="auto"/>
            <w:bottom w:val="none" w:sz="0" w:space="0" w:color="auto"/>
            <w:right w:val="none" w:sz="0" w:space="0" w:color="auto"/>
          </w:divBdr>
        </w:div>
        <w:div w:id="1563177478">
          <w:marLeft w:val="0"/>
          <w:marRight w:val="0"/>
          <w:marTop w:val="0"/>
          <w:marBottom w:val="0"/>
          <w:divBdr>
            <w:top w:val="none" w:sz="0" w:space="0" w:color="auto"/>
            <w:left w:val="none" w:sz="0" w:space="0" w:color="auto"/>
            <w:bottom w:val="none" w:sz="0" w:space="0" w:color="auto"/>
            <w:right w:val="none" w:sz="0" w:space="0" w:color="auto"/>
          </w:divBdr>
        </w:div>
        <w:div w:id="1772814649">
          <w:marLeft w:val="0"/>
          <w:marRight w:val="0"/>
          <w:marTop w:val="0"/>
          <w:marBottom w:val="0"/>
          <w:divBdr>
            <w:top w:val="none" w:sz="0" w:space="0" w:color="auto"/>
            <w:left w:val="none" w:sz="0" w:space="0" w:color="auto"/>
            <w:bottom w:val="none" w:sz="0" w:space="0" w:color="auto"/>
            <w:right w:val="none" w:sz="0" w:space="0" w:color="auto"/>
          </w:divBdr>
        </w:div>
      </w:divsChild>
    </w:div>
    <w:div w:id="846596963">
      <w:bodyDiv w:val="1"/>
      <w:marLeft w:val="0"/>
      <w:marRight w:val="0"/>
      <w:marTop w:val="0"/>
      <w:marBottom w:val="0"/>
      <w:divBdr>
        <w:top w:val="none" w:sz="0" w:space="0" w:color="auto"/>
        <w:left w:val="none" w:sz="0" w:space="0" w:color="auto"/>
        <w:bottom w:val="none" w:sz="0" w:space="0" w:color="auto"/>
        <w:right w:val="none" w:sz="0" w:space="0" w:color="auto"/>
      </w:divBdr>
    </w:div>
    <w:div w:id="857041121">
      <w:bodyDiv w:val="1"/>
      <w:marLeft w:val="0"/>
      <w:marRight w:val="0"/>
      <w:marTop w:val="0"/>
      <w:marBottom w:val="0"/>
      <w:divBdr>
        <w:top w:val="none" w:sz="0" w:space="0" w:color="auto"/>
        <w:left w:val="none" w:sz="0" w:space="0" w:color="auto"/>
        <w:bottom w:val="none" w:sz="0" w:space="0" w:color="auto"/>
        <w:right w:val="none" w:sz="0" w:space="0" w:color="auto"/>
      </w:divBdr>
    </w:div>
    <w:div w:id="863591520">
      <w:bodyDiv w:val="1"/>
      <w:marLeft w:val="0"/>
      <w:marRight w:val="0"/>
      <w:marTop w:val="0"/>
      <w:marBottom w:val="0"/>
      <w:divBdr>
        <w:top w:val="none" w:sz="0" w:space="0" w:color="auto"/>
        <w:left w:val="none" w:sz="0" w:space="0" w:color="auto"/>
        <w:bottom w:val="none" w:sz="0" w:space="0" w:color="auto"/>
        <w:right w:val="none" w:sz="0" w:space="0" w:color="auto"/>
      </w:divBdr>
      <w:divsChild>
        <w:div w:id="639113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200694">
      <w:bodyDiv w:val="1"/>
      <w:marLeft w:val="0"/>
      <w:marRight w:val="0"/>
      <w:marTop w:val="0"/>
      <w:marBottom w:val="0"/>
      <w:divBdr>
        <w:top w:val="none" w:sz="0" w:space="0" w:color="auto"/>
        <w:left w:val="none" w:sz="0" w:space="0" w:color="auto"/>
        <w:bottom w:val="none" w:sz="0" w:space="0" w:color="auto"/>
        <w:right w:val="none" w:sz="0" w:space="0" w:color="auto"/>
      </w:divBdr>
    </w:div>
    <w:div w:id="886990730">
      <w:bodyDiv w:val="1"/>
      <w:marLeft w:val="0"/>
      <w:marRight w:val="0"/>
      <w:marTop w:val="0"/>
      <w:marBottom w:val="0"/>
      <w:divBdr>
        <w:top w:val="none" w:sz="0" w:space="0" w:color="auto"/>
        <w:left w:val="none" w:sz="0" w:space="0" w:color="auto"/>
        <w:bottom w:val="none" w:sz="0" w:space="0" w:color="auto"/>
        <w:right w:val="none" w:sz="0" w:space="0" w:color="auto"/>
      </w:divBdr>
    </w:div>
    <w:div w:id="933247754">
      <w:bodyDiv w:val="1"/>
      <w:marLeft w:val="0"/>
      <w:marRight w:val="0"/>
      <w:marTop w:val="0"/>
      <w:marBottom w:val="0"/>
      <w:divBdr>
        <w:top w:val="none" w:sz="0" w:space="0" w:color="auto"/>
        <w:left w:val="none" w:sz="0" w:space="0" w:color="auto"/>
        <w:bottom w:val="none" w:sz="0" w:space="0" w:color="auto"/>
        <w:right w:val="none" w:sz="0" w:space="0" w:color="auto"/>
      </w:divBdr>
    </w:div>
    <w:div w:id="940843383">
      <w:bodyDiv w:val="1"/>
      <w:marLeft w:val="0"/>
      <w:marRight w:val="0"/>
      <w:marTop w:val="0"/>
      <w:marBottom w:val="0"/>
      <w:divBdr>
        <w:top w:val="none" w:sz="0" w:space="0" w:color="auto"/>
        <w:left w:val="none" w:sz="0" w:space="0" w:color="auto"/>
        <w:bottom w:val="none" w:sz="0" w:space="0" w:color="auto"/>
        <w:right w:val="none" w:sz="0" w:space="0" w:color="auto"/>
      </w:divBdr>
    </w:div>
    <w:div w:id="941841284">
      <w:bodyDiv w:val="1"/>
      <w:marLeft w:val="0"/>
      <w:marRight w:val="0"/>
      <w:marTop w:val="0"/>
      <w:marBottom w:val="0"/>
      <w:divBdr>
        <w:top w:val="none" w:sz="0" w:space="0" w:color="auto"/>
        <w:left w:val="none" w:sz="0" w:space="0" w:color="auto"/>
        <w:bottom w:val="none" w:sz="0" w:space="0" w:color="auto"/>
        <w:right w:val="none" w:sz="0" w:space="0" w:color="auto"/>
      </w:divBdr>
    </w:div>
    <w:div w:id="945886877">
      <w:bodyDiv w:val="1"/>
      <w:marLeft w:val="0"/>
      <w:marRight w:val="0"/>
      <w:marTop w:val="0"/>
      <w:marBottom w:val="0"/>
      <w:divBdr>
        <w:top w:val="none" w:sz="0" w:space="0" w:color="auto"/>
        <w:left w:val="none" w:sz="0" w:space="0" w:color="auto"/>
        <w:bottom w:val="none" w:sz="0" w:space="0" w:color="auto"/>
        <w:right w:val="none" w:sz="0" w:space="0" w:color="auto"/>
      </w:divBdr>
      <w:divsChild>
        <w:div w:id="1594630949">
          <w:marLeft w:val="0"/>
          <w:marRight w:val="0"/>
          <w:marTop w:val="0"/>
          <w:marBottom w:val="0"/>
          <w:divBdr>
            <w:top w:val="none" w:sz="0" w:space="0" w:color="auto"/>
            <w:left w:val="none" w:sz="0" w:space="0" w:color="auto"/>
            <w:bottom w:val="none" w:sz="0" w:space="0" w:color="auto"/>
            <w:right w:val="none" w:sz="0" w:space="0" w:color="auto"/>
          </w:divBdr>
        </w:div>
        <w:div w:id="1532916755">
          <w:marLeft w:val="0"/>
          <w:marRight w:val="0"/>
          <w:marTop w:val="0"/>
          <w:marBottom w:val="0"/>
          <w:divBdr>
            <w:top w:val="none" w:sz="0" w:space="0" w:color="auto"/>
            <w:left w:val="none" w:sz="0" w:space="0" w:color="auto"/>
            <w:bottom w:val="none" w:sz="0" w:space="0" w:color="auto"/>
            <w:right w:val="none" w:sz="0" w:space="0" w:color="auto"/>
          </w:divBdr>
        </w:div>
      </w:divsChild>
    </w:div>
    <w:div w:id="949970422">
      <w:bodyDiv w:val="1"/>
      <w:marLeft w:val="0"/>
      <w:marRight w:val="0"/>
      <w:marTop w:val="0"/>
      <w:marBottom w:val="0"/>
      <w:divBdr>
        <w:top w:val="none" w:sz="0" w:space="0" w:color="auto"/>
        <w:left w:val="none" w:sz="0" w:space="0" w:color="auto"/>
        <w:bottom w:val="none" w:sz="0" w:space="0" w:color="auto"/>
        <w:right w:val="none" w:sz="0" w:space="0" w:color="auto"/>
      </w:divBdr>
    </w:div>
    <w:div w:id="953513760">
      <w:bodyDiv w:val="1"/>
      <w:marLeft w:val="0"/>
      <w:marRight w:val="0"/>
      <w:marTop w:val="0"/>
      <w:marBottom w:val="0"/>
      <w:divBdr>
        <w:top w:val="none" w:sz="0" w:space="0" w:color="auto"/>
        <w:left w:val="none" w:sz="0" w:space="0" w:color="auto"/>
        <w:bottom w:val="none" w:sz="0" w:space="0" w:color="auto"/>
        <w:right w:val="none" w:sz="0" w:space="0" w:color="auto"/>
      </w:divBdr>
      <w:divsChild>
        <w:div w:id="2065446507">
          <w:marLeft w:val="0"/>
          <w:marRight w:val="0"/>
          <w:marTop w:val="0"/>
          <w:marBottom w:val="0"/>
          <w:divBdr>
            <w:top w:val="none" w:sz="0" w:space="0" w:color="auto"/>
            <w:left w:val="none" w:sz="0" w:space="0" w:color="auto"/>
            <w:bottom w:val="none" w:sz="0" w:space="0" w:color="auto"/>
            <w:right w:val="none" w:sz="0" w:space="0" w:color="auto"/>
          </w:divBdr>
        </w:div>
      </w:divsChild>
    </w:div>
    <w:div w:id="955253639">
      <w:bodyDiv w:val="1"/>
      <w:marLeft w:val="0"/>
      <w:marRight w:val="0"/>
      <w:marTop w:val="0"/>
      <w:marBottom w:val="0"/>
      <w:divBdr>
        <w:top w:val="none" w:sz="0" w:space="0" w:color="auto"/>
        <w:left w:val="none" w:sz="0" w:space="0" w:color="auto"/>
        <w:bottom w:val="none" w:sz="0" w:space="0" w:color="auto"/>
        <w:right w:val="none" w:sz="0" w:space="0" w:color="auto"/>
      </w:divBdr>
    </w:div>
    <w:div w:id="977877643">
      <w:bodyDiv w:val="1"/>
      <w:marLeft w:val="0"/>
      <w:marRight w:val="0"/>
      <w:marTop w:val="0"/>
      <w:marBottom w:val="0"/>
      <w:divBdr>
        <w:top w:val="none" w:sz="0" w:space="0" w:color="auto"/>
        <w:left w:val="none" w:sz="0" w:space="0" w:color="auto"/>
        <w:bottom w:val="none" w:sz="0" w:space="0" w:color="auto"/>
        <w:right w:val="none" w:sz="0" w:space="0" w:color="auto"/>
      </w:divBdr>
      <w:divsChild>
        <w:div w:id="1525250295">
          <w:marLeft w:val="0"/>
          <w:marRight w:val="0"/>
          <w:marTop w:val="0"/>
          <w:marBottom w:val="0"/>
          <w:divBdr>
            <w:top w:val="none" w:sz="0" w:space="0" w:color="auto"/>
            <w:left w:val="none" w:sz="0" w:space="0" w:color="auto"/>
            <w:bottom w:val="none" w:sz="0" w:space="0" w:color="auto"/>
            <w:right w:val="none" w:sz="0" w:space="0" w:color="auto"/>
          </w:divBdr>
        </w:div>
        <w:div w:id="1267425120">
          <w:marLeft w:val="0"/>
          <w:marRight w:val="0"/>
          <w:marTop w:val="0"/>
          <w:marBottom w:val="0"/>
          <w:divBdr>
            <w:top w:val="none" w:sz="0" w:space="0" w:color="auto"/>
            <w:left w:val="none" w:sz="0" w:space="0" w:color="auto"/>
            <w:bottom w:val="none" w:sz="0" w:space="0" w:color="auto"/>
            <w:right w:val="none" w:sz="0" w:space="0" w:color="auto"/>
          </w:divBdr>
        </w:div>
        <w:div w:id="418331278">
          <w:marLeft w:val="0"/>
          <w:marRight w:val="0"/>
          <w:marTop w:val="0"/>
          <w:marBottom w:val="0"/>
          <w:divBdr>
            <w:top w:val="none" w:sz="0" w:space="0" w:color="auto"/>
            <w:left w:val="none" w:sz="0" w:space="0" w:color="auto"/>
            <w:bottom w:val="none" w:sz="0" w:space="0" w:color="auto"/>
            <w:right w:val="none" w:sz="0" w:space="0" w:color="auto"/>
          </w:divBdr>
        </w:div>
        <w:div w:id="2117827998">
          <w:marLeft w:val="0"/>
          <w:marRight w:val="0"/>
          <w:marTop w:val="0"/>
          <w:marBottom w:val="0"/>
          <w:divBdr>
            <w:top w:val="none" w:sz="0" w:space="0" w:color="auto"/>
            <w:left w:val="none" w:sz="0" w:space="0" w:color="auto"/>
            <w:bottom w:val="none" w:sz="0" w:space="0" w:color="auto"/>
            <w:right w:val="none" w:sz="0" w:space="0" w:color="auto"/>
          </w:divBdr>
        </w:div>
        <w:div w:id="1365669855">
          <w:marLeft w:val="0"/>
          <w:marRight w:val="0"/>
          <w:marTop w:val="0"/>
          <w:marBottom w:val="0"/>
          <w:divBdr>
            <w:top w:val="none" w:sz="0" w:space="0" w:color="auto"/>
            <w:left w:val="none" w:sz="0" w:space="0" w:color="auto"/>
            <w:bottom w:val="none" w:sz="0" w:space="0" w:color="auto"/>
            <w:right w:val="none" w:sz="0" w:space="0" w:color="auto"/>
          </w:divBdr>
        </w:div>
        <w:div w:id="1061489519">
          <w:marLeft w:val="0"/>
          <w:marRight w:val="0"/>
          <w:marTop w:val="0"/>
          <w:marBottom w:val="0"/>
          <w:divBdr>
            <w:top w:val="none" w:sz="0" w:space="0" w:color="auto"/>
            <w:left w:val="none" w:sz="0" w:space="0" w:color="auto"/>
            <w:bottom w:val="none" w:sz="0" w:space="0" w:color="auto"/>
            <w:right w:val="none" w:sz="0" w:space="0" w:color="auto"/>
          </w:divBdr>
        </w:div>
        <w:div w:id="708259039">
          <w:marLeft w:val="0"/>
          <w:marRight w:val="0"/>
          <w:marTop w:val="0"/>
          <w:marBottom w:val="0"/>
          <w:divBdr>
            <w:top w:val="none" w:sz="0" w:space="0" w:color="auto"/>
            <w:left w:val="none" w:sz="0" w:space="0" w:color="auto"/>
            <w:bottom w:val="none" w:sz="0" w:space="0" w:color="auto"/>
            <w:right w:val="none" w:sz="0" w:space="0" w:color="auto"/>
          </w:divBdr>
        </w:div>
        <w:div w:id="1916549794">
          <w:marLeft w:val="0"/>
          <w:marRight w:val="0"/>
          <w:marTop w:val="0"/>
          <w:marBottom w:val="0"/>
          <w:divBdr>
            <w:top w:val="none" w:sz="0" w:space="0" w:color="auto"/>
            <w:left w:val="none" w:sz="0" w:space="0" w:color="auto"/>
            <w:bottom w:val="none" w:sz="0" w:space="0" w:color="auto"/>
            <w:right w:val="none" w:sz="0" w:space="0" w:color="auto"/>
          </w:divBdr>
        </w:div>
        <w:div w:id="2080251841">
          <w:marLeft w:val="0"/>
          <w:marRight w:val="0"/>
          <w:marTop w:val="0"/>
          <w:marBottom w:val="0"/>
          <w:divBdr>
            <w:top w:val="none" w:sz="0" w:space="0" w:color="auto"/>
            <w:left w:val="none" w:sz="0" w:space="0" w:color="auto"/>
            <w:bottom w:val="none" w:sz="0" w:space="0" w:color="auto"/>
            <w:right w:val="none" w:sz="0" w:space="0" w:color="auto"/>
          </w:divBdr>
        </w:div>
        <w:div w:id="1213888636">
          <w:marLeft w:val="0"/>
          <w:marRight w:val="0"/>
          <w:marTop w:val="0"/>
          <w:marBottom w:val="0"/>
          <w:divBdr>
            <w:top w:val="none" w:sz="0" w:space="0" w:color="auto"/>
            <w:left w:val="none" w:sz="0" w:space="0" w:color="auto"/>
            <w:bottom w:val="none" w:sz="0" w:space="0" w:color="auto"/>
            <w:right w:val="none" w:sz="0" w:space="0" w:color="auto"/>
          </w:divBdr>
        </w:div>
        <w:div w:id="1481113804">
          <w:marLeft w:val="0"/>
          <w:marRight w:val="0"/>
          <w:marTop w:val="0"/>
          <w:marBottom w:val="0"/>
          <w:divBdr>
            <w:top w:val="none" w:sz="0" w:space="0" w:color="auto"/>
            <w:left w:val="none" w:sz="0" w:space="0" w:color="auto"/>
            <w:bottom w:val="none" w:sz="0" w:space="0" w:color="auto"/>
            <w:right w:val="none" w:sz="0" w:space="0" w:color="auto"/>
          </w:divBdr>
        </w:div>
        <w:div w:id="412317454">
          <w:marLeft w:val="0"/>
          <w:marRight w:val="0"/>
          <w:marTop w:val="0"/>
          <w:marBottom w:val="0"/>
          <w:divBdr>
            <w:top w:val="none" w:sz="0" w:space="0" w:color="auto"/>
            <w:left w:val="none" w:sz="0" w:space="0" w:color="auto"/>
            <w:bottom w:val="none" w:sz="0" w:space="0" w:color="auto"/>
            <w:right w:val="none" w:sz="0" w:space="0" w:color="auto"/>
          </w:divBdr>
        </w:div>
        <w:div w:id="165244226">
          <w:marLeft w:val="0"/>
          <w:marRight w:val="0"/>
          <w:marTop w:val="0"/>
          <w:marBottom w:val="0"/>
          <w:divBdr>
            <w:top w:val="none" w:sz="0" w:space="0" w:color="auto"/>
            <w:left w:val="none" w:sz="0" w:space="0" w:color="auto"/>
            <w:bottom w:val="none" w:sz="0" w:space="0" w:color="auto"/>
            <w:right w:val="none" w:sz="0" w:space="0" w:color="auto"/>
          </w:divBdr>
        </w:div>
        <w:div w:id="607549387">
          <w:marLeft w:val="0"/>
          <w:marRight w:val="0"/>
          <w:marTop w:val="0"/>
          <w:marBottom w:val="0"/>
          <w:divBdr>
            <w:top w:val="none" w:sz="0" w:space="0" w:color="auto"/>
            <w:left w:val="none" w:sz="0" w:space="0" w:color="auto"/>
            <w:bottom w:val="none" w:sz="0" w:space="0" w:color="auto"/>
            <w:right w:val="none" w:sz="0" w:space="0" w:color="auto"/>
          </w:divBdr>
        </w:div>
        <w:div w:id="1360161992">
          <w:marLeft w:val="0"/>
          <w:marRight w:val="0"/>
          <w:marTop w:val="0"/>
          <w:marBottom w:val="0"/>
          <w:divBdr>
            <w:top w:val="none" w:sz="0" w:space="0" w:color="auto"/>
            <w:left w:val="none" w:sz="0" w:space="0" w:color="auto"/>
            <w:bottom w:val="none" w:sz="0" w:space="0" w:color="auto"/>
            <w:right w:val="none" w:sz="0" w:space="0" w:color="auto"/>
          </w:divBdr>
        </w:div>
        <w:div w:id="1876851133">
          <w:marLeft w:val="0"/>
          <w:marRight w:val="0"/>
          <w:marTop w:val="0"/>
          <w:marBottom w:val="0"/>
          <w:divBdr>
            <w:top w:val="none" w:sz="0" w:space="0" w:color="auto"/>
            <w:left w:val="none" w:sz="0" w:space="0" w:color="auto"/>
            <w:bottom w:val="none" w:sz="0" w:space="0" w:color="auto"/>
            <w:right w:val="none" w:sz="0" w:space="0" w:color="auto"/>
          </w:divBdr>
        </w:div>
        <w:div w:id="102502676">
          <w:marLeft w:val="0"/>
          <w:marRight w:val="0"/>
          <w:marTop w:val="0"/>
          <w:marBottom w:val="0"/>
          <w:divBdr>
            <w:top w:val="none" w:sz="0" w:space="0" w:color="auto"/>
            <w:left w:val="none" w:sz="0" w:space="0" w:color="auto"/>
            <w:bottom w:val="none" w:sz="0" w:space="0" w:color="auto"/>
            <w:right w:val="none" w:sz="0" w:space="0" w:color="auto"/>
          </w:divBdr>
        </w:div>
      </w:divsChild>
    </w:div>
    <w:div w:id="988552873">
      <w:bodyDiv w:val="1"/>
      <w:marLeft w:val="0"/>
      <w:marRight w:val="0"/>
      <w:marTop w:val="0"/>
      <w:marBottom w:val="0"/>
      <w:divBdr>
        <w:top w:val="none" w:sz="0" w:space="0" w:color="auto"/>
        <w:left w:val="none" w:sz="0" w:space="0" w:color="auto"/>
        <w:bottom w:val="none" w:sz="0" w:space="0" w:color="auto"/>
        <w:right w:val="none" w:sz="0" w:space="0" w:color="auto"/>
      </w:divBdr>
    </w:div>
    <w:div w:id="991982162">
      <w:bodyDiv w:val="1"/>
      <w:marLeft w:val="0"/>
      <w:marRight w:val="0"/>
      <w:marTop w:val="0"/>
      <w:marBottom w:val="0"/>
      <w:divBdr>
        <w:top w:val="none" w:sz="0" w:space="0" w:color="auto"/>
        <w:left w:val="none" w:sz="0" w:space="0" w:color="auto"/>
        <w:bottom w:val="none" w:sz="0" w:space="0" w:color="auto"/>
        <w:right w:val="none" w:sz="0" w:space="0" w:color="auto"/>
      </w:divBdr>
    </w:div>
    <w:div w:id="1003511837">
      <w:bodyDiv w:val="1"/>
      <w:marLeft w:val="0"/>
      <w:marRight w:val="0"/>
      <w:marTop w:val="0"/>
      <w:marBottom w:val="0"/>
      <w:divBdr>
        <w:top w:val="none" w:sz="0" w:space="0" w:color="auto"/>
        <w:left w:val="none" w:sz="0" w:space="0" w:color="auto"/>
        <w:bottom w:val="none" w:sz="0" w:space="0" w:color="auto"/>
        <w:right w:val="none" w:sz="0" w:space="0" w:color="auto"/>
      </w:divBdr>
    </w:div>
    <w:div w:id="1015880569">
      <w:bodyDiv w:val="1"/>
      <w:marLeft w:val="0"/>
      <w:marRight w:val="0"/>
      <w:marTop w:val="0"/>
      <w:marBottom w:val="0"/>
      <w:divBdr>
        <w:top w:val="none" w:sz="0" w:space="0" w:color="auto"/>
        <w:left w:val="none" w:sz="0" w:space="0" w:color="auto"/>
        <w:bottom w:val="none" w:sz="0" w:space="0" w:color="auto"/>
        <w:right w:val="none" w:sz="0" w:space="0" w:color="auto"/>
      </w:divBdr>
    </w:div>
    <w:div w:id="1073897511">
      <w:bodyDiv w:val="1"/>
      <w:marLeft w:val="0"/>
      <w:marRight w:val="0"/>
      <w:marTop w:val="0"/>
      <w:marBottom w:val="0"/>
      <w:divBdr>
        <w:top w:val="none" w:sz="0" w:space="0" w:color="auto"/>
        <w:left w:val="none" w:sz="0" w:space="0" w:color="auto"/>
        <w:bottom w:val="none" w:sz="0" w:space="0" w:color="auto"/>
        <w:right w:val="none" w:sz="0" w:space="0" w:color="auto"/>
      </w:divBdr>
    </w:div>
    <w:div w:id="1152605068">
      <w:bodyDiv w:val="1"/>
      <w:marLeft w:val="0"/>
      <w:marRight w:val="0"/>
      <w:marTop w:val="0"/>
      <w:marBottom w:val="0"/>
      <w:divBdr>
        <w:top w:val="none" w:sz="0" w:space="0" w:color="auto"/>
        <w:left w:val="none" w:sz="0" w:space="0" w:color="auto"/>
        <w:bottom w:val="none" w:sz="0" w:space="0" w:color="auto"/>
        <w:right w:val="none" w:sz="0" w:space="0" w:color="auto"/>
      </w:divBdr>
      <w:divsChild>
        <w:div w:id="1001203539">
          <w:marLeft w:val="0"/>
          <w:marRight w:val="0"/>
          <w:marTop w:val="0"/>
          <w:marBottom w:val="0"/>
          <w:divBdr>
            <w:top w:val="none" w:sz="0" w:space="0" w:color="auto"/>
            <w:left w:val="none" w:sz="0" w:space="0" w:color="auto"/>
            <w:bottom w:val="none" w:sz="0" w:space="0" w:color="auto"/>
            <w:right w:val="none" w:sz="0" w:space="0" w:color="auto"/>
          </w:divBdr>
          <w:divsChild>
            <w:div w:id="150827468">
              <w:marLeft w:val="0"/>
              <w:marRight w:val="0"/>
              <w:marTop w:val="0"/>
              <w:marBottom w:val="0"/>
              <w:divBdr>
                <w:top w:val="none" w:sz="0" w:space="0" w:color="auto"/>
                <w:left w:val="none" w:sz="0" w:space="0" w:color="auto"/>
                <w:bottom w:val="none" w:sz="0" w:space="0" w:color="auto"/>
                <w:right w:val="none" w:sz="0" w:space="0" w:color="auto"/>
              </w:divBdr>
              <w:divsChild>
                <w:div w:id="514924149">
                  <w:marLeft w:val="0"/>
                  <w:marRight w:val="0"/>
                  <w:marTop w:val="0"/>
                  <w:marBottom w:val="0"/>
                  <w:divBdr>
                    <w:top w:val="single" w:sz="2" w:space="0" w:color="auto"/>
                    <w:left w:val="single" w:sz="2" w:space="0" w:color="auto"/>
                    <w:bottom w:val="single" w:sz="2" w:space="0" w:color="auto"/>
                    <w:right w:val="single" w:sz="2" w:space="0" w:color="auto"/>
                  </w:divBdr>
                  <w:divsChild>
                    <w:div w:id="235630171">
                      <w:marLeft w:val="0"/>
                      <w:marRight w:val="0"/>
                      <w:marTop w:val="0"/>
                      <w:marBottom w:val="0"/>
                      <w:divBdr>
                        <w:top w:val="none" w:sz="0" w:space="0" w:color="auto"/>
                        <w:left w:val="none" w:sz="0" w:space="0" w:color="auto"/>
                        <w:bottom w:val="none" w:sz="0" w:space="0" w:color="auto"/>
                        <w:right w:val="none" w:sz="0" w:space="0" w:color="auto"/>
                      </w:divBdr>
                    </w:div>
                    <w:div w:id="833956994">
                      <w:marLeft w:val="0"/>
                      <w:marRight w:val="0"/>
                      <w:marTop w:val="0"/>
                      <w:marBottom w:val="0"/>
                      <w:divBdr>
                        <w:top w:val="single" w:sz="4" w:space="12" w:color="auto"/>
                        <w:left w:val="none" w:sz="0" w:space="0" w:color="auto"/>
                        <w:bottom w:val="none" w:sz="0" w:space="0" w:color="auto"/>
                        <w:right w:val="none" w:sz="0" w:space="0" w:color="auto"/>
                      </w:divBdr>
                    </w:div>
                  </w:divsChild>
                </w:div>
              </w:divsChild>
            </w:div>
          </w:divsChild>
        </w:div>
      </w:divsChild>
    </w:div>
    <w:div w:id="1172911374">
      <w:bodyDiv w:val="1"/>
      <w:marLeft w:val="0"/>
      <w:marRight w:val="0"/>
      <w:marTop w:val="0"/>
      <w:marBottom w:val="0"/>
      <w:divBdr>
        <w:top w:val="none" w:sz="0" w:space="0" w:color="auto"/>
        <w:left w:val="none" w:sz="0" w:space="0" w:color="auto"/>
        <w:bottom w:val="none" w:sz="0" w:space="0" w:color="auto"/>
        <w:right w:val="none" w:sz="0" w:space="0" w:color="auto"/>
      </w:divBdr>
    </w:div>
    <w:div w:id="1182092253">
      <w:bodyDiv w:val="1"/>
      <w:marLeft w:val="0"/>
      <w:marRight w:val="0"/>
      <w:marTop w:val="0"/>
      <w:marBottom w:val="0"/>
      <w:divBdr>
        <w:top w:val="none" w:sz="0" w:space="0" w:color="auto"/>
        <w:left w:val="none" w:sz="0" w:space="0" w:color="auto"/>
        <w:bottom w:val="none" w:sz="0" w:space="0" w:color="auto"/>
        <w:right w:val="none" w:sz="0" w:space="0" w:color="auto"/>
      </w:divBdr>
      <w:divsChild>
        <w:div w:id="678392748">
          <w:marLeft w:val="0"/>
          <w:marRight w:val="0"/>
          <w:marTop w:val="0"/>
          <w:marBottom w:val="0"/>
          <w:divBdr>
            <w:top w:val="none" w:sz="0" w:space="0" w:color="auto"/>
            <w:left w:val="none" w:sz="0" w:space="0" w:color="auto"/>
            <w:bottom w:val="none" w:sz="0" w:space="0" w:color="auto"/>
            <w:right w:val="none" w:sz="0" w:space="0" w:color="auto"/>
          </w:divBdr>
        </w:div>
      </w:divsChild>
    </w:div>
    <w:div w:id="1235969270">
      <w:bodyDiv w:val="1"/>
      <w:marLeft w:val="0"/>
      <w:marRight w:val="0"/>
      <w:marTop w:val="0"/>
      <w:marBottom w:val="0"/>
      <w:divBdr>
        <w:top w:val="none" w:sz="0" w:space="0" w:color="auto"/>
        <w:left w:val="none" w:sz="0" w:space="0" w:color="auto"/>
        <w:bottom w:val="none" w:sz="0" w:space="0" w:color="auto"/>
        <w:right w:val="none" w:sz="0" w:space="0" w:color="auto"/>
      </w:divBdr>
    </w:div>
    <w:div w:id="1239561866">
      <w:bodyDiv w:val="1"/>
      <w:marLeft w:val="0"/>
      <w:marRight w:val="0"/>
      <w:marTop w:val="0"/>
      <w:marBottom w:val="0"/>
      <w:divBdr>
        <w:top w:val="none" w:sz="0" w:space="0" w:color="auto"/>
        <w:left w:val="none" w:sz="0" w:space="0" w:color="auto"/>
        <w:bottom w:val="none" w:sz="0" w:space="0" w:color="auto"/>
        <w:right w:val="none" w:sz="0" w:space="0" w:color="auto"/>
      </w:divBdr>
      <w:divsChild>
        <w:div w:id="477191073">
          <w:marLeft w:val="0"/>
          <w:marRight w:val="0"/>
          <w:marTop w:val="0"/>
          <w:marBottom w:val="0"/>
          <w:divBdr>
            <w:top w:val="none" w:sz="0" w:space="0" w:color="auto"/>
            <w:left w:val="none" w:sz="0" w:space="0" w:color="auto"/>
            <w:bottom w:val="none" w:sz="0" w:space="0" w:color="auto"/>
            <w:right w:val="none" w:sz="0" w:space="0" w:color="auto"/>
          </w:divBdr>
        </w:div>
        <w:div w:id="949362422">
          <w:marLeft w:val="0"/>
          <w:marRight w:val="0"/>
          <w:marTop w:val="0"/>
          <w:marBottom w:val="0"/>
          <w:divBdr>
            <w:top w:val="none" w:sz="0" w:space="0" w:color="auto"/>
            <w:left w:val="none" w:sz="0" w:space="0" w:color="auto"/>
            <w:bottom w:val="none" w:sz="0" w:space="0" w:color="auto"/>
            <w:right w:val="none" w:sz="0" w:space="0" w:color="auto"/>
          </w:divBdr>
        </w:div>
        <w:div w:id="1647081889">
          <w:marLeft w:val="0"/>
          <w:marRight w:val="0"/>
          <w:marTop w:val="0"/>
          <w:marBottom w:val="0"/>
          <w:divBdr>
            <w:top w:val="none" w:sz="0" w:space="0" w:color="auto"/>
            <w:left w:val="none" w:sz="0" w:space="0" w:color="auto"/>
            <w:bottom w:val="none" w:sz="0" w:space="0" w:color="auto"/>
            <w:right w:val="none" w:sz="0" w:space="0" w:color="auto"/>
          </w:divBdr>
        </w:div>
      </w:divsChild>
    </w:div>
    <w:div w:id="1278028977">
      <w:bodyDiv w:val="1"/>
      <w:marLeft w:val="0"/>
      <w:marRight w:val="0"/>
      <w:marTop w:val="0"/>
      <w:marBottom w:val="0"/>
      <w:divBdr>
        <w:top w:val="none" w:sz="0" w:space="0" w:color="auto"/>
        <w:left w:val="none" w:sz="0" w:space="0" w:color="auto"/>
        <w:bottom w:val="none" w:sz="0" w:space="0" w:color="auto"/>
        <w:right w:val="none" w:sz="0" w:space="0" w:color="auto"/>
      </w:divBdr>
    </w:div>
    <w:div w:id="1338654278">
      <w:bodyDiv w:val="1"/>
      <w:marLeft w:val="0"/>
      <w:marRight w:val="0"/>
      <w:marTop w:val="0"/>
      <w:marBottom w:val="0"/>
      <w:divBdr>
        <w:top w:val="none" w:sz="0" w:space="0" w:color="auto"/>
        <w:left w:val="none" w:sz="0" w:space="0" w:color="auto"/>
        <w:bottom w:val="none" w:sz="0" w:space="0" w:color="auto"/>
        <w:right w:val="none" w:sz="0" w:space="0" w:color="auto"/>
      </w:divBdr>
    </w:div>
    <w:div w:id="1348555809">
      <w:bodyDiv w:val="1"/>
      <w:marLeft w:val="0"/>
      <w:marRight w:val="0"/>
      <w:marTop w:val="0"/>
      <w:marBottom w:val="0"/>
      <w:divBdr>
        <w:top w:val="none" w:sz="0" w:space="0" w:color="auto"/>
        <w:left w:val="none" w:sz="0" w:space="0" w:color="auto"/>
        <w:bottom w:val="none" w:sz="0" w:space="0" w:color="auto"/>
        <w:right w:val="none" w:sz="0" w:space="0" w:color="auto"/>
      </w:divBdr>
      <w:divsChild>
        <w:div w:id="699669896">
          <w:marLeft w:val="0"/>
          <w:marRight w:val="0"/>
          <w:marTop w:val="0"/>
          <w:marBottom w:val="0"/>
          <w:divBdr>
            <w:top w:val="none" w:sz="0" w:space="0" w:color="auto"/>
            <w:left w:val="none" w:sz="0" w:space="0" w:color="auto"/>
            <w:bottom w:val="none" w:sz="0" w:space="0" w:color="auto"/>
            <w:right w:val="none" w:sz="0" w:space="0" w:color="auto"/>
          </w:divBdr>
        </w:div>
        <w:div w:id="1933780076">
          <w:marLeft w:val="0"/>
          <w:marRight w:val="0"/>
          <w:marTop w:val="0"/>
          <w:marBottom w:val="0"/>
          <w:divBdr>
            <w:top w:val="none" w:sz="0" w:space="0" w:color="auto"/>
            <w:left w:val="none" w:sz="0" w:space="0" w:color="auto"/>
            <w:bottom w:val="none" w:sz="0" w:space="0" w:color="auto"/>
            <w:right w:val="none" w:sz="0" w:space="0" w:color="auto"/>
          </w:divBdr>
        </w:div>
        <w:div w:id="1519467430">
          <w:marLeft w:val="0"/>
          <w:marRight w:val="0"/>
          <w:marTop w:val="0"/>
          <w:marBottom w:val="0"/>
          <w:divBdr>
            <w:top w:val="none" w:sz="0" w:space="0" w:color="auto"/>
            <w:left w:val="none" w:sz="0" w:space="0" w:color="auto"/>
            <w:bottom w:val="none" w:sz="0" w:space="0" w:color="auto"/>
            <w:right w:val="none" w:sz="0" w:space="0" w:color="auto"/>
          </w:divBdr>
        </w:div>
        <w:div w:id="1896508184">
          <w:marLeft w:val="0"/>
          <w:marRight w:val="0"/>
          <w:marTop w:val="0"/>
          <w:marBottom w:val="0"/>
          <w:divBdr>
            <w:top w:val="none" w:sz="0" w:space="0" w:color="auto"/>
            <w:left w:val="none" w:sz="0" w:space="0" w:color="auto"/>
            <w:bottom w:val="none" w:sz="0" w:space="0" w:color="auto"/>
            <w:right w:val="none" w:sz="0" w:space="0" w:color="auto"/>
          </w:divBdr>
        </w:div>
        <w:div w:id="251859131">
          <w:marLeft w:val="0"/>
          <w:marRight w:val="0"/>
          <w:marTop w:val="0"/>
          <w:marBottom w:val="0"/>
          <w:divBdr>
            <w:top w:val="none" w:sz="0" w:space="0" w:color="auto"/>
            <w:left w:val="none" w:sz="0" w:space="0" w:color="auto"/>
            <w:bottom w:val="none" w:sz="0" w:space="0" w:color="auto"/>
            <w:right w:val="none" w:sz="0" w:space="0" w:color="auto"/>
          </w:divBdr>
        </w:div>
        <w:div w:id="1457480780">
          <w:marLeft w:val="0"/>
          <w:marRight w:val="0"/>
          <w:marTop w:val="0"/>
          <w:marBottom w:val="0"/>
          <w:divBdr>
            <w:top w:val="none" w:sz="0" w:space="0" w:color="auto"/>
            <w:left w:val="none" w:sz="0" w:space="0" w:color="auto"/>
            <w:bottom w:val="none" w:sz="0" w:space="0" w:color="auto"/>
            <w:right w:val="none" w:sz="0" w:space="0" w:color="auto"/>
          </w:divBdr>
        </w:div>
        <w:div w:id="1751191959">
          <w:marLeft w:val="0"/>
          <w:marRight w:val="0"/>
          <w:marTop w:val="0"/>
          <w:marBottom w:val="0"/>
          <w:divBdr>
            <w:top w:val="none" w:sz="0" w:space="0" w:color="auto"/>
            <w:left w:val="none" w:sz="0" w:space="0" w:color="auto"/>
            <w:bottom w:val="none" w:sz="0" w:space="0" w:color="auto"/>
            <w:right w:val="none" w:sz="0" w:space="0" w:color="auto"/>
          </w:divBdr>
        </w:div>
        <w:div w:id="1293905016">
          <w:marLeft w:val="0"/>
          <w:marRight w:val="0"/>
          <w:marTop w:val="0"/>
          <w:marBottom w:val="0"/>
          <w:divBdr>
            <w:top w:val="none" w:sz="0" w:space="0" w:color="auto"/>
            <w:left w:val="none" w:sz="0" w:space="0" w:color="auto"/>
            <w:bottom w:val="none" w:sz="0" w:space="0" w:color="auto"/>
            <w:right w:val="none" w:sz="0" w:space="0" w:color="auto"/>
          </w:divBdr>
        </w:div>
      </w:divsChild>
    </w:div>
    <w:div w:id="1355958112">
      <w:bodyDiv w:val="1"/>
      <w:marLeft w:val="0"/>
      <w:marRight w:val="0"/>
      <w:marTop w:val="0"/>
      <w:marBottom w:val="0"/>
      <w:divBdr>
        <w:top w:val="none" w:sz="0" w:space="0" w:color="auto"/>
        <w:left w:val="none" w:sz="0" w:space="0" w:color="auto"/>
        <w:bottom w:val="none" w:sz="0" w:space="0" w:color="auto"/>
        <w:right w:val="none" w:sz="0" w:space="0" w:color="auto"/>
      </w:divBdr>
      <w:divsChild>
        <w:div w:id="1387947600">
          <w:marLeft w:val="0"/>
          <w:marRight w:val="0"/>
          <w:marTop w:val="0"/>
          <w:marBottom w:val="0"/>
          <w:divBdr>
            <w:top w:val="none" w:sz="0" w:space="0" w:color="auto"/>
            <w:left w:val="none" w:sz="0" w:space="0" w:color="auto"/>
            <w:bottom w:val="none" w:sz="0" w:space="0" w:color="auto"/>
            <w:right w:val="none" w:sz="0" w:space="0" w:color="auto"/>
          </w:divBdr>
        </w:div>
      </w:divsChild>
    </w:div>
    <w:div w:id="1374186756">
      <w:bodyDiv w:val="1"/>
      <w:marLeft w:val="0"/>
      <w:marRight w:val="0"/>
      <w:marTop w:val="0"/>
      <w:marBottom w:val="0"/>
      <w:divBdr>
        <w:top w:val="none" w:sz="0" w:space="0" w:color="auto"/>
        <w:left w:val="none" w:sz="0" w:space="0" w:color="auto"/>
        <w:bottom w:val="none" w:sz="0" w:space="0" w:color="auto"/>
        <w:right w:val="none" w:sz="0" w:space="0" w:color="auto"/>
      </w:divBdr>
    </w:div>
    <w:div w:id="1387870776">
      <w:bodyDiv w:val="1"/>
      <w:marLeft w:val="0"/>
      <w:marRight w:val="0"/>
      <w:marTop w:val="0"/>
      <w:marBottom w:val="0"/>
      <w:divBdr>
        <w:top w:val="none" w:sz="0" w:space="0" w:color="auto"/>
        <w:left w:val="none" w:sz="0" w:space="0" w:color="auto"/>
        <w:bottom w:val="none" w:sz="0" w:space="0" w:color="auto"/>
        <w:right w:val="none" w:sz="0" w:space="0" w:color="auto"/>
      </w:divBdr>
      <w:divsChild>
        <w:div w:id="351273109">
          <w:marLeft w:val="0"/>
          <w:marRight w:val="0"/>
          <w:marTop w:val="0"/>
          <w:marBottom w:val="0"/>
          <w:divBdr>
            <w:top w:val="none" w:sz="0" w:space="0" w:color="auto"/>
            <w:left w:val="none" w:sz="0" w:space="0" w:color="auto"/>
            <w:bottom w:val="none" w:sz="0" w:space="0" w:color="auto"/>
            <w:right w:val="none" w:sz="0" w:space="0" w:color="auto"/>
          </w:divBdr>
          <w:divsChild>
            <w:div w:id="71200616">
              <w:marLeft w:val="0"/>
              <w:marRight w:val="0"/>
              <w:marTop w:val="0"/>
              <w:marBottom w:val="0"/>
              <w:divBdr>
                <w:top w:val="none" w:sz="0" w:space="0" w:color="auto"/>
                <w:left w:val="none" w:sz="0" w:space="0" w:color="auto"/>
                <w:bottom w:val="none" w:sz="0" w:space="0" w:color="auto"/>
                <w:right w:val="single" w:sz="6" w:space="0" w:color="000000"/>
              </w:divBdr>
            </w:div>
            <w:div w:id="285543848">
              <w:marLeft w:val="0"/>
              <w:marRight w:val="0"/>
              <w:marTop w:val="0"/>
              <w:marBottom w:val="0"/>
              <w:divBdr>
                <w:top w:val="none" w:sz="0" w:space="0" w:color="auto"/>
                <w:left w:val="none" w:sz="0" w:space="0" w:color="auto"/>
                <w:bottom w:val="none" w:sz="0" w:space="0" w:color="auto"/>
                <w:right w:val="single" w:sz="6" w:space="0" w:color="000000"/>
              </w:divBdr>
            </w:div>
            <w:div w:id="409078605">
              <w:marLeft w:val="0"/>
              <w:marRight w:val="0"/>
              <w:marTop w:val="0"/>
              <w:marBottom w:val="0"/>
              <w:divBdr>
                <w:top w:val="none" w:sz="0" w:space="0" w:color="auto"/>
                <w:left w:val="none" w:sz="0" w:space="0" w:color="auto"/>
                <w:bottom w:val="single" w:sz="6" w:space="0" w:color="000000"/>
                <w:right w:val="single" w:sz="6" w:space="0" w:color="000000"/>
              </w:divBdr>
            </w:div>
            <w:div w:id="592594689">
              <w:marLeft w:val="0"/>
              <w:marRight w:val="0"/>
              <w:marTop w:val="0"/>
              <w:marBottom w:val="0"/>
              <w:divBdr>
                <w:top w:val="none" w:sz="0" w:space="0" w:color="auto"/>
                <w:left w:val="none" w:sz="0" w:space="0" w:color="auto"/>
                <w:bottom w:val="none" w:sz="0" w:space="0" w:color="auto"/>
                <w:right w:val="single" w:sz="6" w:space="0" w:color="000000"/>
              </w:divBdr>
              <w:divsChild>
                <w:div w:id="1276132312">
                  <w:marLeft w:val="0"/>
                  <w:marRight w:val="0"/>
                  <w:marTop w:val="0"/>
                  <w:marBottom w:val="0"/>
                  <w:divBdr>
                    <w:top w:val="none" w:sz="0" w:space="0" w:color="auto"/>
                    <w:left w:val="none" w:sz="0" w:space="0" w:color="auto"/>
                    <w:bottom w:val="none" w:sz="0" w:space="0" w:color="auto"/>
                    <w:right w:val="none" w:sz="0" w:space="0" w:color="auto"/>
                  </w:divBdr>
                </w:div>
                <w:div w:id="2049453263">
                  <w:marLeft w:val="0"/>
                  <w:marRight w:val="0"/>
                  <w:marTop w:val="0"/>
                  <w:marBottom w:val="0"/>
                  <w:divBdr>
                    <w:top w:val="none" w:sz="0" w:space="0" w:color="auto"/>
                    <w:left w:val="none" w:sz="0" w:space="0" w:color="auto"/>
                    <w:bottom w:val="none" w:sz="0" w:space="0" w:color="auto"/>
                    <w:right w:val="none" w:sz="0" w:space="0" w:color="auto"/>
                  </w:divBdr>
                </w:div>
              </w:divsChild>
            </w:div>
            <w:div w:id="687681334">
              <w:marLeft w:val="0"/>
              <w:marRight w:val="0"/>
              <w:marTop w:val="0"/>
              <w:marBottom w:val="0"/>
              <w:divBdr>
                <w:top w:val="none" w:sz="0" w:space="0" w:color="auto"/>
                <w:left w:val="none" w:sz="0" w:space="0" w:color="auto"/>
                <w:bottom w:val="none" w:sz="0" w:space="0" w:color="auto"/>
                <w:right w:val="single" w:sz="6" w:space="0" w:color="000000"/>
              </w:divBdr>
            </w:div>
            <w:div w:id="692801104">
              <w:marLeft w:val="0"/>
              <w:marRight w:val="0"/>
              <w:marTop w:val="0"/>
              <w:marBottom w:val="0"/>
              <w:divBdr>
                <w:top w:val="none" w:sz="0" w:space="0" w:color="auto"/>
                <w:left w:val="none" w:sz="0" w:space="0" w:color="auto"/>
                <w:bottom w:val="single" w:sz="6" w:space="0" w:color="000000"/>
                <w:right w:val="single" w:sz="6" w:space="0" w:color="000000"/>
              </w:divBdr>
            </w:div>
            <w:div w:id="857692480">
              <w:marLeft w:val="0"/>
              <w:marRight w:val="0"/>
              <w:marTop w:val="0"/>
              <w:marBottom w:val="0"/>
              <w:divBdr>
                <w:top w:val="none" w:sz="0" w:space="0" w:color="auto"/>
                <w:left w:val="none" w:sz="0" w:space="0" w:color="auto"/>
                <w:bottom w:val="none" w:sz="0" w:space="0" w:color="auto"/>
                <w:right w:val="single" w:sz="6" w:space="0" w:color="000000"/>
              </w:divBdr>
            </w:div>
            <w:div w:id="889347631">
              <w:marLeft w:val="0"/>
              <w:marRight w:val="0"/>
              <w:marTop w:val="0"/>
              <w:marBottom w:val="0"/>
              <w:divBdr>
                <w:top w:val="none" w:sz="0" w:space="0" w:color="auto"/>
                <w:left w:val="none" w:sz="0" w:space="0" w:color="auto"/>
                <w:bottom w:val="single" w:sz="6" w:space="0" w:color="000000"/>
                <w:right w:val="single" w:sz="6" w:space="0" w:color="000000"/>
              </w:divBdr>
            </w:div>
            <w:div w:id="961299999">
              <w:marLeft w:val="0"/>
              <w:marRight w:val="0"/>
              <w:marTop w:val="0"/>
              <w:marBottom w:val="0"/>
              <w:divBdr>
                <w:top w:val="none" w:sz="0" w:space="0" w:color="auto"/>
                <w:left w:val="none" w:sz="0" w:space="0" w:color="auto"/>
                <w:bottom w:val="none" w:sz="0" w:space="0" w:color="auto"/>
                <w:right w:val="single" w:sz="6" w:space="0" w:color="000000"/>
              </w:divBdr>
            </w:div>
            <w:div w:id="1042443206">
              <w:marLeft w:val="0"/>
              <w:marRight w:val="0"/>
              <w:marTop w:val="0"/>
              <w:marBottom w:val="0"/>
              <w:divBdr>
                <w:top w:val="none" w:sz="0" w:space="0" w:color="auto"/>
                <w:left w:val="none" w:sz="0" w:space="0" w:color="auto"/>
                <w:bottom w:val="none" w:sz="0" w:space="0" w:color="auto"/>
                <w:right w:val="single" w:sz="6" w:space="0" w:color="000000"/>
              </w:divBdr>
            </w:div>
            <w:div w:id="1068190644">
              <w:marLeft w:val="0"/>
              <w:marRight w:val="0"/>
              <w:marTop w:val="0"/>
              <w:marBottom w:val="0"/>
              <w:divBdr>
                <w:top w:val="none" w:sz="0" w:space="0" w:color="auto"/>
                <w:left w:val="none" w:sz="0" w:space="0" w:color="auto"/>
                <w:bottom w:val="none" w:sz="0" w:space="0" w:color="auto"/>
                <w:right w:val="single" w:sz="6" w:space="0" w:color="000000"/>
              </w:divBdr>
              <w:divsChild>
                <w:div w:id="1776943339">
                  <w:marLeft w:val="0"/>
                  <w:marRight w:val="0"/>
                  <w:marTop w:val="0"/>
                  <w:marBottom w:val="0"/>
                  <w:divBdr>
                    <w:top w:val="none" w:sz="0" w:space="0" w:color="auto"/>
                    <w:left w:val="none" w:sz="0" w:space="0" w:color="auto"/>
                    <w:bottom w:val="none" w:sz="0" w:space="0" w:color="auto"/>
                    <w:right w:val="none" w:sz="0" w:space="0" w:color="auto"/>
                  </w:divBdr>
                </w:div>
                <w:div w:id="1789008860">
                  <w:marLeft w:val="0"/>
                  <w:marRight w:val="0"/>
                  <w:marTop w:val="0"/>
                  <w:marBottom w:val="0"/>
                  <w:divBdr>
                    <w:top w:val="none" w:sz="0" w:space="0" w:color="auto"/>
                    <w:left w:val="none" w:sz="0" w:space="0" w:color="auto"/>
                    <w:bottom w:val="none" w:sz="0" w:space="0" w:color="auto"/>
                    <w:right w:val="none" w:sz="0" w:space="0" w:color="auto"/>
                  </w:divBdr>
                </w:div>
              </w:divsChild>
            </w:div>
            <w:div w:id="1206333782">
              <w:marLeft w:val="0"/>
              <w:marRight w:val="0"/>
              <w:marTop w:val="0"/>
              <w:marBottom w:val="0"/>
              <w:divBdr>
                <w:top w:val="none" w:sz="0" w:space="0" w:color="auto"/>
                <w:left w:val="none" w:sz="0" w:space="0" w:color="auto"/>
                <w:bottom w:val="none" w:sz="0" w:space="0" w:color="auto"/>
                <w:right w:val="single" w:sz="6" w:space="0" w:color="000000"/>
              </w:divBdr>
            </w:div>
            <w:div w:id="1228032360">
              <w:marLeft w:val="0"/>
              <w:marRight w:val="0"/>
              <w:marTop w:val="0"/>
              <w:marBottom w:val="0"/>
              <w:divBdr>
                <w:top w:val="none" w:sz="0" w:space="0" w:color="auto"/>
                <w:left w:val="none" w:sz="0" w:space="0" w:color="auto"/>
                <w:bottom w:val="none" w:sz="0" w:space="0" w:color="auto"/>
                <w:right w:val="single" w:sz="6" w:space="0" w:color="000000"/>
              </w:divBdr>
            </w:div>
            <w:div w:id="1245186644">
              <w:marLeft w:val="0"/>
              <w:marRight w:val="0"/>
              <w:marTop w:val="0"/>
              <w:marBottom w:val="0"/>
              <w:divBdr>
                <w:top w:val="none" w:sz="0" w:space="0" w:color="auto"/>
                <w:left w:val="none" w:sz="0" w:space="0" w:color="auto"/>
                <w:bottom w:val="none" w:sz="0" w:space="0" w:color="auto"/>
                <w:right w:val="single" w:sz="6" w:space="0" w:color="000000"/>
              </w:divBdr>
              <w:divsChild>
                <w:div w:id="375009894">
                  <w:marLeft w:val="0"/>
                  <w:marRight w:val="0"/>
                  <w:marTop w:val="0"/>
                  <w:marBottom w:val="0"/>
                  <w:divBdr>
                    <w:top w:val="none" w:sz="0" w:space="0" w:color="auto"/>
                    <w:left w:val="none" w:sz="0" w:space="0" w:color="auto"/>
                    <w:bottom w:val="none" w:sz="0" w:space="0" w:color="auto"/>
                    <w:right w:val="none" w:sz="0" w:space="0" w:color="auto"/>
                  </w:divBdr>
                </w:div>
                <w:div w:id="425931588">
                  <w:marLeft w:val="0"/>
                  <w:marRight w:val="0"/>
                  <w:marTop w:val="0"/>
                  <w:marBottom w:val="0"/>
                  <w:divBdr>
                    <w:top w:val="none" w:sz="0" w:space="0" w:color="auto"/>
                    <w:left w:val="none" w:sz="0" w:space="0" w:color="auto"/>
                    <w:bottom w:val="none" w:sz="0" w:space="0" w:color="auto"/>
                    <w:right w:val="none" w:sz="0" w:space="0" w:color="auto"/>
                  </w:divBdr>
                </w:div>
              </w:divsChild>
            </w:div>
            <w:div w:id="1282688291">
              <w:marLeft w:val="0"/>
              <w:marRight w:val="0"/>
              <w:marTop w:val="0"/>
              <w:marBottom w:val="0"/>
              <w:divBdr>
                <w:top w:val="none" w:sz="0" w:space="0" w:color="auto"/>
                <w:left w:val="none" w:sz="0" w:space="0" w:color="auto"/>
                <w:bottom w:val="none" w:sz="0" w:space="0" w:color="auto"/>
                <w:right w:val="single" w:sz="6" w:space="0" w:color="000000"/>
              </w:divBdr>
            </w:div>
            <w:div w:id="1286616416">
              <w:marLeft w:val="0"/>
              <w:marRight w:val="0"/>
              <w:marTop w:val="0"/>
              <w:marBottom w:val="0"/>
              <w:divBdr>
                <w:top w:val="none" w:sz="0" w:space="0" w:color="auto"/>
                <w:left w:val="none" w:sz="0" w:space="0" w:color="auto"/>
                <w:bottom w:val="none" w:sz="0" w:space="0" w:color="auto"/>
                <w:right w:val="single" w:sz="6" w:space="0" w:color="000000"/>
              </w:divBdr>
            </w:div>
            <w:div w:id="1365597421">
              <w:marLeft w:val="0"/>
              <w:marRight w:val="0"/>
              <w:marTop w:val="0"/>
              <w:marBottom w:val="0"/>
              <w:divBdr>
                <w:top w:val="none" w:sz="0" w:space="0" w:color="auto"/>
                <w:left w:val="none" w:sz="0" w:space="0" w:color="auto"/>
                <w:bottom w:val="none" w:sz="0" w:space="0" w:color="auto"/>
                <w:right w:val="single" w:sz="6" w:space="0" w:color="000000"/>
              </w:divBdr>
            </w:div>
            <w:div w:id="1466700079">
              <w:marLeft w:val="0"/>
              <w:marRight w:val="0"/>
              <w:marTop w:val="0"/>
              <w:marBottom w:val="0"/>
              <w:divBdr>
                <w:top w:val="none" w:sz="0" w:space="0" w:color="auto"/>
                <w:left w:val="none" w:sz="0" w:space="0" w:color="auto"/>
                <w:bottom w:val="none" w:sz="0" w:space="0" w:color="auto"/>
                <w:right w:val="single" w:sz="6" w:space="0" w:color="000000"/>
              </w:divBdr>
              <w:divsChild>
                <w:div w:id="1214266348">
                  <w:marLeft w:val="0"/>
                  <w:marRight w:val="0"/>
                  <w:marTop w:val="0"/>
                  <w:marBottom w:val="0"/>
                  <w:divBdr>
                    <w:top w:val="none" w:sz="0" w:space="0" w:color="auto"/>
                    <w:left w:val="none" w:sz="0" w:space="0" w:color="auto"/>
                    <w:bottom w:val="none" w:sz="0" w:space="0" w:color="auto"/>
                    <w:right w:val="none" w:sz="0" w:space="0" w:color="auto"/>
                  </w:divBdr>
                </w:div>
              </w:divsChild>
            </w:div>
            <w:div w:id="1581789724">
              <w:marLeft w:val="0"/>
              <w:marRight w:val="0"/>
              <w:marTop w:val="0"/>
              <w:marBottom w:val="0"/>
              <w:divBdr>
                <w:top w:val="none" w:sz="0" w:space="0" w:color="auto"/>
                <w:left w:val="single" w:sz="6" w:space="0" w:color="000000"/>
                <w:bottom w:val="none" w:sz="0" w:space="0" w:color="auto"/>
                <w:right w:val="single" w:sz="6" w:space="0" w:color="000000"/>
              </w:divBdr>
            </w:div>
            <w:div w:id="1749770622">
              <w:marLeft w:val="0"/>
              <w:marRight w:val="0"/>
              <w:marTop w:val="0"/>
              <w:marBottom w:val="0"/>
              <w:divBdr>
                <w:top w:val="none" w:sz="0" w:space="0" w:color="auto"/>
                <w:left w:val="none" w:sz="0" w:space="0" w:color="auto"/>
                <w:bottom w:val="none" w:sz="0" w:space="0" w:color="auto"/>
                <w:right w:val="single" w:sz="6" w:space="0" w:color="000000"/>
              </w:divBdr>
            </w:div>
            <w:div w:id="1836722663">
              <w:marLeft w:val="0"/>
              <w:marRight w:val="0"/>
              <w:marTop w:val="0"/>
              <w:marBottom w:val="0"/>
              <w:divBdr>
                <w:top w:val="none" w:sz="0" w:space="0" w:color="auto"/>
                <w:left w:val="none" w:sz="0" w:space="0" w:color="auto"/>
                <w:bottom w:val="none" w:sz="0" w:space="0" w:color="auto"/>
                <w:right w:val="single" w:sz="6" w:space="0" w:color="000000"/>
              </w:divBdr>
              <w:divsChild>
                <w:div w:id="1673022102">
                  <w:marLeft w:val="0"/>
                  <w:marRight w:val="0"/>
                  <w:marTop w:val="0"/>
                  <w:marBottom w:val="0"/>
                  <w:divBdr>
                    <w:top w:val="none" w:sz="0" w:space="0" w:color="auto"/>
                    <w:left w:val="none" w:sz="0" w:space="0" w:color="auto"/>
                    <w:bottom w:val="none" w:sz="0" w:space="0" w:color="auto"/>
                    <w:right w:val="none" w:sz="0" w:space="0" w:color="auto"/>
                  </w:divBdr>
                </w:div>
              </w:divsChild>
            </w:div>
            <w:div w:id="1839808469">
              <w:marLeft w:val="0"/>
              <w:marRight w:val="0"/>
              <w:marTop w:val="0"/>
              <w:marBottom w:val="0"/>
              <w:divBdr>
                <w:top w:val="none" w:sz="0" w:space="0" w:color="auto"/>
                <w:left w:val="none" w:sz="0" w:space="0" w:color="auto"/>
                <w:bottom w:val="none" w:sz="0" w:space="0" w:color="auto"/>
                <w:right w:val="single" w:sz="6" w:space="0" w:color="000000"/>
              </w:divBdr>
              <w:divsChild>
                <w:div w:id="2028437059">
                  <w:marLeft w:val="0"/>
                  <w:marRight w:val="0"/>
                  <w:marTop w:val="0"/>
                  <w:marBottom w:val="0"/>
                  <w:divBdr>
                    <w:top w:val="none" w:sz="0" w:space="0" w:color="auto"/>
                    <w:left w:val="none" w:sz="0" w:space="0" w:color="auto"/>
                    <w:bottom w:val="none" w:sz="0" w:space="0" w:color="auto"/>
                    <w:right w:val="none" w:sz="0" w:space="0" w:color="auto"/>
                  </w:divBdr>
                </w:div>
              </w:divsChild>
            </w:div>
            <w:div w:id="1844391914">
              <w:marLeft w:val="0"/>
              <w:marRight w:val="0"/>
              <w:marTop w:val="0"/>
              <w:marBottom w:val="0"/>
              <w:divBdr>
                <w:top w:val="none" w:sz="0" w:space="0" w:color="auto"/>
                <w:left w:val="none" w:sz="0" w:space="0" w:color="auto"/>
                <w:bottom w:val="none" w:sz="0" w:space="0" w:color="auto"/>
                <w:right w:val="single" w:sz="6" w:space="0" w:color="000000"/>
              </w:divBdr>
              <w:divsChild>
                <w:div w:id="993797893">
                  <w:marLeft w:val="0"/>
                  <w:marRight w:val="0"/>
                  <w:marTop w:val="0"/>
                  <w:marBottom w:val="0"/>
                  <w:divBdr>
                    <w:top w:val="none" w:sz="0" w:space="0" w:color="auto"/>
                    <w:left w:val="none" w:sz="0" w:space="0" w:color="auto"/>
                    <w:bottom w:val="none" w:sz="0" w:space="0" w:color="auto"/>
                    <w:right w:val="none" w:sz="0" w:space="0" w:color="auto"/>
                  </w:divBdr>
                </w:div>
              </w:divsChild>
            </w:div>
            <w:div w:id="1849252362">
              <w:marLeft w:val="0"/>
              <w:marRight w:val="0"/>
              <w:marTop w:val="0"/>
              <w:marBottom w:val="0"/>
              <w:divBdr>
                <w:top w:val="none" w:sz="0" w:space="0" w:color="auto"/>
                <w:left w:val="none" w:sz="0" w:space="0" w:color="auto"/>
                <w:bottom w:val="none" w:sz="0" w:space="0" w:color="auto"/>
                <w:right w:val="single" w:sz="6" w:space="0" w:color="000000"/>
              </w:divBdr>
              <w:divsChild>
                <w:div w:id="220871720">
                  <w:marLeft w:val="0"/>
                  <w:marRight w:val="0"/>
                  <w:marTop w:val="0"/>
                  <w:marBottom w:val="0"/>
                  <w:divBdr>
                    <w:top w:val="none" w:sz="0" w:space="0" w:color="auto"/>
                    <w:left w:val="none" w:sz="0" w:space="0" w:color="auto"/>
                    <w:bottom w:val="none" w:sz="0" w:space="0" w:color="auto"/>
                    <w:right w:val="none" w:sz="0" w:space="0" w:color="auto"/>
                  </w:divBdr>
                </w:div>
                <w:div w:id="641423363">
                  <w:marLeft w:val="0"/>
                  <w:marRight w:val="0"/>
                  <w:marTop w:val="0"/>
                  <w:marBottom w:val="0"/>
                  <w:divBdr>
                    <w:top w:val="none" w:sz="0" w:space="0" w:color="auto"/>
                    <w:left w:val="none" w:sz="0" w:space="0" w:color="auto"/>
                    <w:bottom w:val="none" w:sz="0" w:space="0" w:color="auto"/>
                    <w:right w:val="none" w:sz="0" w:space="0" w:color="auto"/>
                  </w:divBdr>
                </w:div>
              </w:divsChild>
            </w:div>
            <w:div w:id="1912344205">
              <w:marLeft w:val="0"/>
              <w:marRight w:val="0"/>
              <w:marTop w:val="0"/>
              <w:marBottom w:val="0"/>
              <w:divBdr>
                <w:top w:val="none" w:sz="0" w:space="0" w:color="auto"/>
                <w:left w:val="none" w:sz="0" w:space="0" w:color="auto"/>
                <w:bottom w:val="none" w:sz="0" w:space="0" w:color="auto"/>
                <w:right w:val="single" w:sz="6" w:space="0" w:color="000000"/>
              </w:divBdr>
            </w:div>
            <w:div w:id="1944419358">
              <w:marLeft w:val="0"/>
              <w:marRight w:val="0"/>
              <w:marTop w:val="0"/>
              <w:marBottom w:val="0"/>
              <w:divBdr>
                <w:top w:val="none" w:sz="0" w:space="0" w:color="auto"/>
                <w:left w:val="none" w:sz="0" w:space="0" w:color="auto"/>
                <w:bottom w:val="none" w:sz="0" w:space="0" w:color="auto"/>
                <w:right w:val="single" w:sz="6" w:space="0" w:color="000000"/>
              </w:divBdr>
            </w:div>
            <w:div w:id="2051224252">
              <w:marLeft w:val="0"/>
              <w:marRight w:val="0"/>
              <w:marTop w:val="0"/>
              <w:marBottom w:val="0"/>
              <w:divBdr>
                <w:top w:val="none" w:sz="0" w:space="0" w:color="auto"/>
                <w:left w:val="none" w:sz="0" w:space="0" w:color="auto"/>
                <w:bottom w:val="none" w:sz="0" w:space="0" w:color="auto"/>
                <w:right w:val="single" w:sz="6" w:space="0" w:color="000000"/>
              </w:divBdr>
              <w:divsChild>
                <w:div w:id="221599012">
                  <w:marLeft w:val="0"/>
                  <w:marRight w:val="0"/>
                  <w:marTop w:val="0"/>
                  <w:marBottom w:val="0"/>
                  <w:divBdr>
                    <w:top w:val="none" w:sz="0" w:space="0" w:color="auto"/>
                    <w:left w:val="none" w:sz="0" w:space="0" w:color="auto"/>
                    <w:bottom w:val="none" w:sz="0" w:space="0" w:color="auto"/>
                    <w:right w:val="none" w:sz="0" w:space="0" w:color="auto"/>
                  </w:divBdr>
                </w:div>
                <w:div w:id="612519975">
                  <w:marLeft w:val="0"/>
                  <w:marRight w:val="0"/>
                  <w:marTop w:val="0"/>
                  <w:marBottom w:val="0"/>
                  <w:divBdr>
                    <w:top w:val="none" w:sz="0" w:space="0" w:color="auto"/>
                    <w:left w:val="none" w:sz="0" w:space="0" w:color="auto"/>
                    <w:bottom w:val="none" w:sz="0" w:space="0" w:color="auto"/>
                    <w:right w:val="none" w:sz="0" w:space="0" w:color="auto"/>
                  </w:divBdr>
                </w:div>
              </w:divsChild>
            </w:div>
            <w:div w:id="2067875015">
              <w:marLeft w:val="0"/>
              <w:marRight w:val="0"/>
              <w:marTop w:val="0"/>
              <w:marBottom w:val="0"/>
              <w:divBdr>
                <w:top w:val="none" w:sz="0" w:space="0" w:color="auto"/>
                <w:left w:val="none" w:sz="0" w:space="0" w:color="auto"/>
                <w:bottom w:val="none" w:sz="0" w:space="0" w:color="auto"/>
                <w:right w:val="single" w:sz="6" w:space="0" w:color="000000"/>
              </w:divBdr>
              <w:divsChild>
                <w:div w:id="1114399504">
                  <w:marLeft w:val="0"/>
                  <w:marRight w:val="0"/>
                  <w:marTop w:val="0"/>
                  <w:marBottom w:val="0"/>
                  <w:divBdr>
                    <w:top w:val="none" w:sz="0" w:space="0" w:color="auto"/>
                    <w:left w:val="none" w:sz="0" w:space="0" w:color="auto"/>
                    <w:bottom w:val="none" w:sz="0" w:space="0" w:color="auto"/>
                    <w:right w:val="none" w:sz="0" w:space="0" w:color="auto"/>
                  </w:divBdr>
                </w:div>
              </w:divsChild>
            </w:div>
            <w:div w:id="2110736490">
              <w:marLeft w:val="0"/>
              <w:marRight w:val="0"/>
              <w:marTop w:val="0"/>
              <w:marBottom w:val="0"/>
              <w:divBdr>
                <w:top w:val="none" w:sz="0" w:space="0" w:color="auto"/>
                <w:left w:val="none" w:sz="0" w:space="0" w:color="auto"/>
                <w:bottom w:val="none" w:sz="0" w:space="0" w:color="auto"/>
                <w:right w:val="single" w:sz="6" w:space="0" w:color="000000"/>
              </w:divBdr>
            </w:div>
          </w:divsChild>
        </w:div>
      </w:divsChild>
    </w:div>
    <w:div w:id="1392734994">
      <w:bodyDiv w:val="1"/>
      <w:marLeft w:val="0"/>
      <w:marRight w:val="0"/>
      <w:marTop w:val="0"/>
      <w:marBottom w:val="0"/>
      <w:divBdr>
        <w:top w:val="none" w:sz="0" w:space="0" w:color="auto"/>
        <w:left w:val="none" w:sz="0" w:space="0" w:color="auto"/>
        <w:bottom w:val="none" w:sz="0" w:space="0" w:color="auto"/>
        <w:right w:val="none" w:sz="0" w:space="0" w:color="auto"/>
      </w:divBdr>
    </w:div>
    <w:div w:id="1432166663">
      <w:bodyDiv w:val="1"/>
      <w:marLeft w:val="0"/>
      <w:marRight w:val="0"/>
      <w:marTop w:val="0"/>
      <w:marBottom w:val="0"/>
      <w:divBdr>
        <w:top w:val="none" w:sz="0" w:space="0" w:color="auto"/>
        <w:left w:val="none" w:sz="0" w:space="0" w:color="auto"/>
        <w:bottom w:val="none" w:sz="0" w:space="0" w:color="auto"/>
        <w:right w:val="none" w:sz="0" w:space="0" w:color="auto"/>
      </w:divBdr>
    </w:div>
    <w:div w:id="1485471177">
      <w:bodyDiv w:val="1"/>
      <w:marLeft w:val="0"/>
      <w:marRight w:val="0"/>
      <w:marTop w:val="0"/>
      <w:marBottom w:val="0"/>
      <w:divBdr>
        <w:top w:val="none" w:sz="0" w:space="0" w:color="auto"/>
        <w:left w:val="none" w:sz="0" w:space="0" w:color="auto"/>
        <w:bottom w:val="none" w:sz="0" w:space="0" w:color="auto"/>
        <w:right w:val="none" w:sz="0" w:space="0" w:color="auto"/>
      </w:divBdr>
    </w:div>
    <w:div w:id="1500195470">
      <w:bodyDiv w:val="1"/>
      <w:marLeft w:val="0"/>
      <w:marRight w:val="0"/>
      <w:marTop w:val="0"/>
      <w:marBottom w:val="0"/>
      <w:divBdr>
        <w:top w:val="none" w:sz="0" w:space="0" w:color="auto"/>
        <w:left w:val="none" w:sz="0" w:space="0" w:color="auto"/>
        <w:bottom w:val="none" w:sz="0" w:space="0" w:color="auto"/>
        <w:right w:val="none" w:sz="0" w:space="0" w:color="auto"/>
      </w:divBdr>
    </w:div>
    <w:div w:id="1513838126">
      <w:bodyDiv w:val="1"/>
      <w:marLeft w:val="0"/>
      <w:marRight w:val="0"/>
      <w:marTop w:val="0"/>
      <w:marBottom w:val="0"/>
      <w:divBdr>
        <w:top w:val="none" w:sz="0" w:space="0" w:color="auto"/>
        <w:left w:val="none" w:sz="0" w:space="0" w:color="auto"/>
        <w:bottom w:val="none" w:sz="0" w:space="0" w:color="auto"/>
        <w:right w:val="none" w:sz="0" w:space="0" w:color="auto"/>
      </w:divBdr>
    </w:div>
    <w:div w:id="1563516963">
      <w:bodyDiv w:val="1"/>
      <w:marLeft w:val="0"/>
      <w:marRight w:val="0"/>
      <w:marTop w:val="0"/>
      <w:marBottom w:val="0"/>
      <w:divBdr>
        <w:top w:val="none" w:sz="0" w:space="0" w:color="auto"/>
        <w:left w:val="none" w:sz="0" w:space="0" w:color="auto"/>
        <w:bottom w:val="none" w:sz="0" w:space="0" w:color="auto"/>
        <w:right w:val="none" w:sz="0" w:space="0" w:color="auto"/>
      </w:divBdr>
    </w:div>
    <w:div w:id="1690645036">
      <w:bodyDiv w:val="1"/>
      <w:marLeft w:val="0"/>
      <w:marRight w:val="0"/>
      <w:marTop w:val="0"/>
      <w:marBottom w:val="0"/>
      <w:divBdr>
        <w:top w:val="none" w:sz="0" w:space="0" w:color="auto"/>
        <w:left w:val="none" w:sz="0" w:space="0" w:color="auto"/>
        <w:bottom w:val="none" w:sz="0" w:space="0" w:color="auto"/>
        <w:right w:val="none" w:sz="0" w:space="0" w:color="auto"/>
      </w:divBdr>
    </w:div>
    <w:div w:id="1699157296">
      <w:bodyDiv w:val="1"/>
      <w:marLeft w:val="0"/>
      <w:marRight w:val="0"/>
      <w:marTop w:val="0"/>
      <w:marBottom w:val="0"/>
      <w:divBdr>
        <w:top w:val="none" w:sz="0" w:space="0" w:color="auto"/>
        <w:left w:val="none" w:sz="0" w:space="0" w:color="auto"/>
        <w:bottom w:val="none" w:sz="0" w:space="0" w:color="auto"/>
        <w:right w:val="none" w:sz="0" w:space="0" w:color="auto"/>
      </w:divBdr>
      <w:divsChild>
        <w:div w:id="1012342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932510">
      <w:bodyDiv w:val="1"/>
      <w:marLeft w:val="0"/>
      <w:marRight w:val="0"/>
      <w:marTop w:val="0"/>
      <w:marBottom w:val="0"/>
      <w:divBdr>
        <w:top w:val="none" w:sz="0" w:space="0" w:color="auto"/>
        <w:left w:val="none" w:sz="0" w:space="0" w:color="auto"/>
        <w:bottom w:val="none" w:sz="0" w:space="0" w:color="auto"/>
        <w:right w:val="none" w:sz="0" w:space="0" w:color="auto"/>
      </w:divBdr>
    </w:div>
    <w:div w:id="1755323541">
      <w:bodyDiv w:val="1"/>
      <w:marLeft w:val="0"/>
      <w:marRight w:val="0"/>
      <w:marTop w:val="0"/>
      <w:marBottom w:val="0"/>
      <w:divBdr>
        <w:top w:val="none" w:sz="0" w:space="0" w:color="auto"/>
        <w:left w:val="none" w:sz="0" w:space="0" w:color="auto"/>
        <w:bottom w:val="none" w:sz="0" w:space="0" w:color="auto"/>
        <w:right w:val="none" w:sz="0" w:space="0" w:color="auto"/>
      </w:divBdr>
    </w:div>
    <w:div w:id="1812020412">
      <w:bodyDiv w:val="1"/>
      <w:marLeft w:val="0"/>
      <w:marRight w:val="0"/>
      <w:marTop w:val="0"/>
      <w:marBottom w:val="0"/>
      <w:divBdr>
        <w:top w:val="none" w:sz="0" w:space="0" w:color="auto"/>
        <w:left w:val="none" w:sz="0" w:space="0" w:color="auto"/>
        <w:bottom w:val="none" w:sz="0" w:space="0" w:color="auto"/>
        <w:right w:val="none" w:sz="0" w:space="0" w:color="auto"/>
      </w:divBdr>
    </w:div>
    <w:div w:id="1835101297">
      <w:bodyDiv w:val="1"/>
      <w:marLeft w:val="0"/>
      <w:marRight w:val="0"/>
      <w:marTop w:val="0"/>
      <w:marBottom w:val="0"/>
      <w:divBdr>
        <w:top w:val="none" w:sz="0" w:space="0" w:color="auto"/>
        <w:left w:val="none" w:sz="0" w:space="0" w:color="auto"/>
        <w:bottom w:val="none" w:sz="0" w:space="0" w:color="auto"/>
        <w:right w:val="none" w:sz="0" w:space="0" w:color="auto"/>
      </w:divBdr>
      <w:divsChild>
        <w:div w:id="9688208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162273">
      <w:bodyDiv w:val="1"/>
      <w:marLeft w:val="0"/>
      <w:marRight w:val="0"/>
      <w:marTop w:val="0"/>
      <w:marBottom w:val="0"/>
      <w:divBdr>
        <w:top w:val="none" w:sz="0" w:space="0" w:color="auto"/>
        <w:left w:val="none" w:sz="0" w:space="0" w:color="auto"/>
        <w:bottom w:val="none" w:sz="0" w:space="0" w:color="auto"/>
        <w:right w:val="none" w:sz="0" w:space="0" w:color="auto"/>
      </w:divBdr>
    </w:div>
    <w:div w:id="1908372516">
      <w:bodyDiv w:val="1"/>
      <w:marLeft w:val="0"/>
      <w:marRight w:val="0"/>
      <w:marTop w:val="0"/>
      <w:marBottom w:val="0"/>
      <w:divBdr>
        <w:top w:val="none" w:sz="0" w:space="0" w:color="auto"/>
        <w:left w:val="none" w:sz="0" w:space="0" w:color="auto"/>
        <w:bottom w:val="none" w:sz="0" w:space="0" w:color="auto"/>
        <w:right w:val="none" w:sz="0" w:space="0" w:color="auto"/>
      </w:divBdr>
    </w:div>
    <w:div w:id="1948735720">
      <w:bodyDiv w:val="1"/>
      <w:marLeft w:val="0"/>
      <w:marRight w:val="0"/>
      <w:marTop w:val="0"/>
      <w:marBottom w:val="0"/>
      <w:divBdr>
        <w:top w:val="none" w:sz="0" w:space="0" w:color="auto"/>
        <w:left w:val="none" w:sz="0" w:space="0" w:color="auto"/>
        <w:bottom w:val="none" w:sz="0" w:space="0" w:color="auto"/>
        <w:right w:val="none" w:sz="0" w:space="0" w:color="auto"/>
      </w:divBdr>
    </w:div>
    <w:div w:id="1965117181">
      <w:bodyDiv w:val="1"/>
      <w:marLeft w:val="0"/>
      <w:marRight w:val="0"/>
      <w:marTop w:val="0"/>
      <w:marBottom w:val="0"/>
      <w:divBdr>
        <w:top w:val="none" w:sz="0" w:space="0" w:color="auto"/>
        <w:left w:val="none" w:sz="0" w:space="0" w:color="auto"/>
        <w:bottom w:val="none" w:sz="0" w:space="0" w:color="auto"/>
        <w:right w:val="none" w:sz="0" w:space="0" w:color="auto"/>
      </w:divBdr>
    </w:div>
    <w:div w:id="21402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C545-ABC2-46C2-9184-C8A289DF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2138</TotalTime>
  <Pages>8</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Examination Pc</dc:creator>
  <cp:keywords/>
  <dc:description/>
  <cp:lastModifiedBy>Teacher Desk</cp:lastModifiedBy>
  <cp:revision>72</cp:revision>
  <cp:lastPrinted>2025-12-20T06:12:00Z</cp:lastPrinted>
  <dcterms:created xsi:type="dcterms:W3CDTF">2023-08-25T02:21:00Z</dcterms:created>
  <dcterms:modified xsi:type="dcterms:W3CDTF">2025-12-20T07:34:00Z</dcterms:modified>
</cp:coreProperties>
</file>